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RJPFCY+TimesNewRomanPSMT" w:eastAsia="Times New Roman" w:hAnsi="RJPFCY+TimesNewRomanPSMT" w:cstheme="minorHAnsi"/>
          <w:color w:val="000000"/>
          <w:sz w:val="24"/>
          <w:szCs w:val="24"/>
        </w:rPr>
        <w:id w:val="-131022104"/>
        <w:docPartObj>
          <w:docPartGallery w:val="Cover Pages"/>
          <w:docPartUnique/>
        </w:docPartObj>
      </w:sdtPr>
      <w:sdtEndPr>
        <w:rPr>
          <w:rFonts w:eastAsiaTheme="minorEastAsia"/>
        </w:rPr>
      </w:sdtEndPr>
      <w:sdtContent>
        <w:p w:rsidR="00013BA4" w:rsidRPr="00F96F62" w:rsidRDefault="00013BA4">
          <w:pPr>
            <w:rPr>
              <w:rFonts w:cstheme="minorHAnsi"/>
              <w:sz w:val="24"/>
              <w:szCs w:val="24"/>
            </w:rPr>
          </w:pPr>
          <w:r w:rsidRPr="00F96F62">
            <w:rPr>
              <w:rFonts w:cstheme="minorHAnsi"/>
              <w:noProof/>
              <w:sz w:val="24"/>
              <w:szCs w:val="24"/>
            </w:rPr>
            <mc:AlternateContent>
              <mc:Choice Requires="wpg">
                <w:drawing>
                  <wp:anchor distT="0" distB="0" distL="114300" distR="114300" simplePos="0" relativeHeight="251659264" behindDoc="1" locked="0" layoutInCell="1" allowOverlap="1">
                    <wp:simplePos x="0" y="0"/>
                    <wp:positionH relativeFrom="page">
                      <wp:align>center</wp:align>
                    </wp:positionH>
                    <wp:positionV relativeFrom="page">
                      <wp:align>center</wp:align>
                    </wp:positionV>
                    <wp:extent cx="6852920" cy="9142730"/>
                    <wp:effectExtent l="0" t="0" r="2540" b="133985"/>
                    <wp:wrapNone/>
                    <wp:docPr id="119" name="Group 119"/>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Rectangle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E544F" w:rsidRDefault="00AD2458">
                                  <w:pPr>
                                    <w:pStyle w:val="NoSpacing"/>
                                    <w:rPr>
                                      <w:color w:val="FFFFFF" w:themeColor="background1"/>
                                      <w:sz w:val="32"/>
                                      <w:szCs w:val="32"/>
                                    </w:rPr>
                                  </w:pPr>
                                  <w:sdt>
                                    <w:sdtPr>
                                      <w:rPr>
                                        <w:rFonts w:cstheme="minorHAnsi"/>
                                        <w:sz w:val="24"/>
                                        <w:szCs w:val="24"/>
                                      </w:rPr>
                                      <w:alias w:val="UNIT NAME"/>
                                      <w:tag w:val="UNIT NAME"/>
                                      <w:id w:val="-684360478"/>
                                      <w:placeholder>
                                        <w:docPart w:val="FC86B40878D94371B3CED2CFEA60B53A"/>
                                      </w:placeholder>
                                      <w:text/>
                                    </w:sdtPr>
                                    <w:sdtEndPr/>
                                    <w:sdtContent>
                                      <w:r w:rsidR="000E544F">
                                        <w:rPr>
                                          <w:rFonts w:cstheme="minorHAnsi"/>
                                          <w:sz w:val="24"/>
                                          <w:szCs w:val="24"/>
                                        </w:rPr>
                                        <w:t>DIVISION OF BUSINESS AND FINANCE</w:t>
                                      </w:r>
                                    </w:sdtContent>
                                  </w:sdt>
                                </w:p>
                                <w:p w:rsidR="000E544F" w:rsidRDefault="000E544F">
                                  <w:pPr>
                                    <w:pStyle w:val="NoSpacing"/>
                                    <w:rPr>
                                      <w:caps/>
                                      <w:color w:val="FFFFFF" w:themeColor="background1"/>
                                    </w:rPr>
                                  </w:pP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544F" w:rsidRDefault="000E544F">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sidRPr="003876C8">
                                    <w:rPr>
                                      <w:rFonts w:cstheme="minorHAnsi"/>
                                      <w:noProof/>
                                      <w:sz w:val="24"/>
                                      <w:szCs w:val="24"/>
                                    </w:rPr>
                                    <w:drawing>
                                      <wp:inline distT="0" distB="0" distL="0" distR="0" wp14:anchorId="396A0938" wp14:editId="33F07E04">
                                        <wp:extent cx="5937250" cy="2343171"/>
                                        <wp:effectExtent l="0" t="0" r="6350" b="0"/>
                                        <wp:docPr id="1" name="Picture 1" descr="\\store.one.jsums.edu\home$\j00094428\My Documents\JSU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re.one.jsums.edu\home$\j00094428\My Documents\JSUlogo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7250" cy="2343171"/>
                                                </a:xfrm>
                                                <a:prstGeom prst="rect">
                                                  <a:avLst/>
                                                </a:prstGeom>
                                                <a:noFill/>
                                                <a:ln>
                                                  <a:noFill/>
                                                </a:ln>
                                              </pic:spPr>
                                            </pic:pic>
                                          </a:graphicData>
                                        </a:graphic>
                                      </wp:inline>
                                    </w:drawing>
                                  </w:r>
                                </w:p>
                                <w:p w:rsidR="000E544F" w:rsidRDefault="00AD2458">
                                  <w:pPr>
                                    <w:pStyle w:val="NoSpacing"/>
                                    <w:spacing w:before="240"/>
                                    <w:rPr>
                                      <w:caps/>
                                      <w:color w:val="242852" w:themeColor="text2"/>
                                      <w:sz w:val="36"/>
                                      <w:szCs w:val="36"/>
                                    </w:rPr>
                                  </w:pPr>
                                  <w:sdt>
                                    <w:sdtPr>
                                      <w:rPr>
                                        <w:rFonts w:cstheme="minorHAnsi"/>
                                        <w:sz w:val="24"/>
                                        <w:szCs w:val="24"/>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r w:rsidR="000E544F">
                                        <w:rPr>
                                          <w:rFonts w:cstheme="minorHAnsi"/>
                                          <w:sz w:val="48"/>
                                          <w:szCs w:val="48"/>
                                        </w:rPr>
                                        <w:t>OFFICE OF BUDGET AND FINANCIAL ANALYSIS</w:t>
                                      </w:r>
                                      <w:r w:rsidR="000E544F" w:rsidRPr="00115D70">
                                        <w:rPr>
                                          <w:rFonts w:cstheme="minorHAnsi"/>
                                          <w:sz w:val="24"/>
                                          <w:szCs w:val="24"/>
                                        </w:rPr>
                                        <w:t xml:space="preserve"> </w:t>
                                      </w:r>
                                      <w:r w:rsidR="000E544F">
                                        <w:rPr>
                                          <w:rFonts w:cstheme="minorHAnsi"/>
                                          <w:sz w:val="48"/>
                                          <w:szCs w:val="48"/>
                                        </w:rPr>
                                        <w:t xml:space="preserve">                                              </w:t>
                                      </w:r>
                                      <w:r w:rsidR="000E544F" w:rsidRPr="00115D70">
                                        <w:rPr>
                                          <w:rFonts w:cstheme="minorHAnsi"/>
                                          <w:sz w:val="48"/>
                                          <w:szCs w:val="48"/>
                                        </w:rPr>
                                        <w:t>PROCEDURAL GUIDE</w:t>
                                      </w:r>
                                    </w:sdtContent>
                                  </w:sdt>
                                  <w:r w:rsidR="000E544F" w:rsidRPr="003876C8">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xmlns:cx1="http://schemas.microsoft.com/office/drawing/2015/9/8/chartex">
                <w:pict>
                  <v:group id="Group 119" o:spid="_x0000_s1026" style="position:absolute;margin-left:0;margin-top:0;width:539.6pt;height:719.9pt;z-index:-251657216;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">
                    <v:rect id="Rectangle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" fillcolor="#4a66ac [3204]" stroked="f" strokeweight="1pt"/>
                    <v:rect id="Rectangle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" fillcolor="#629dd1 [3205]" stroked="f" strokeweight="1pt">
                      <v:textbox inset="36pt,14.4pt,36pt,36pt">
                        <w:txbxContent>
                          <w:p w:rsidR="000E544F" w:rsidRDefault="000E544F">
                            <w:pPr>
                              <w:pStyle w:val="NoSpacing"/>
                              <w:rPr>
                                <w:color w:val="FFFFFF" w:themeColor="background1"/>
                                <w:sz w:val="32"/>
                                <w:szCs w:val="32"/>
                              </w:rPr>
                            </w:pPr>
                            <w:sdt>
                              <w:sdtPr>
                                <w:rPr>
                                  <w:rFonts w:cstheme="minorHAnsi"/>
                                  <w:sz w:val="24"/>
                                  <w:szCs w:val="24"/>
                                </w:rPr>
                                <w:alias w:val="UNIT NAME"/>
                                <w:tag w:val="UNIT NAME"/>
                                <w:id w:val="-684360478"/>
                                <w:placeholder>
                                  <w:docPart w:val="FC86B40878D94371B3CED2CFEA60B53A"/>
                                </w:placeholder>
                                <w:text/>
                              </w:sdtPr>
                              <w:sdtContent>
                                <w:r>
                                  <w:rPr>
                                    <w:rFonts w:cstheme="minorHAnsi"/>
                                    <w:sz w:val="24"/>
                                    <w:szCs w:val="24"/>
                                  </w:rPr>
                                  <w:t>DIVISION OF BUSINESS AND FINANCE</w:t>
                                </w:r>
                              </w:sdtContent>
                            </w:sdt>
                          </w:p>
                          <w:p w:rsidR="000E544F" w:rsidRDefault="000E544F">
                            <w:pPr>
                              <w:pStyle w:val="NoSpacing"/>
                              <w:rPr>
                                <w:caps/>
                                <w:color w:val="FFFFFF" w:themeColor="background1"/>
                              </w:rPr>
                            </w:pPr>
                          </w:p>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p w:rsidR="000E544F" w:rsidRDefault="000E544F">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sidRPr="003876C8">
                              <w:rPr>
                                <w:rFonts w:cstheme="minorHAnsi"/>
                                <w:noProof/>
                                <w:sz w:val="24"/>
                                <w:szCs w:val="24"/>
                              </w:rPr>
                              <w:drawing>
                                <wp:inline distT="0" distB="0" distL="0" distR="0" wp14:anchorId="396A0938" wp14:editId="33F07E04">
                                  <wp:extent cx="5937250" cy="2343171"/>
                                  <wp:effectExtent l="0" t="0" r="6350" b="0"/>
                                  <wp:docPr id="1" name="Picture 1" descr="\\store.one.jsums.edu\home$\j00094428\My Documents\JSU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re.one.jsums.edu\home$\j00094428\My Documents\JSUlogoRG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7250" cy="2343171"/>
                                          </a:xfrm>
                                          <a:prstGeom prst="rect">
                                            <a:avLst/>
                                          </a:prstGeom>
                                          <a:noFill/>
                                          <a:ln>
                                            <a:noFill/>
                                          </a:ln>
                                        </pic:spPr>
                                      </pic:pic>
                                    </a:graphicData>
                                  </a:graphic>
                                </wp:inline>
                              </w:drawing>
                            </w:r>
                          </w:p>
                          <w:p w:rsidR="000E544F" w:rsidRDefault="000E544F">
                            <w:pPr>
                              <w:pStyle w:val="NoSpacing"/>
                              <w:spacing w:before="240"/>
                              <w:rPr>
                                <w:caps/>
                                <w:color w:val="242852" w:themeColor="text2"/>
                                <w:sz w:val="36"/>
                                <w:szCs w:val="36"/>
                              </w:rPr>
                            </w:pPr>
                            <w:sdt>
                              <w:sdtPr>
                                <w:rPr>
                                  <w:rFonts w:cstheme="minorHAnsi"/>
                                  <w:sz w:val="24"/>
                                  <w:szCs w:val="24"/>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Content>
                                <w:r>
                                  <w:rPr>
                                    <w:rFonts w:cstheme="minorHAnsi"/>
                                    <w:sz w:val="48"/>
                                    <w:szCs w:val="48"/>
                                  </w:rPr>
                                  <w:t>OFFICE OF BUDGET AND FINANCIAL ANALYSIS</w:t>
                                </w:r>
                                <w:r w:rsidRPr="00115D70">
                                  <w:rPr>
                                    <w:rFonts w:cstheme="minorHAnsi"/>
                                    <w:sz w:val="24"/>
                                    <w:szCs w:val="24"/>
                                  </w:rPr>
                                  <w:t xml:space="preserve"> </w:t>
                                </w:r>
                                <w:r>
                                  <w:rPr>
                                    <w:rFonts w:cstheme="minorHAnsi"/>
                                    <w:sz w:val="48"/>
                                    <w:szCs w:val="48"/>
                                  </w:rPr>
                                  <w:t xml:space="preserve">                                              </w:t>
                                </w:r>
                                <w:r w:rsidRPr="00115D70">
                                  <w:rPr>
                                    <w:rFonts w:cstheme="minorHAnsi"/>
                                    <w:sz w:val="48"/>
                                    <w:szCs w:val="48"/>
                                  </w:rPr>
                                  <w:t>PROCEDURAL GUIDE</w:t>
                                </w:r>
                              </w:sdtContent>
                            </w:sdt>
                            <w:r w:rsidRPr="003876C8">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txbxContent>
                      </v:textbox>
                    </v:shape>
                    <w10:wrap anchorx="page" anchory="page"/>
                  </v:group>
                </w:pict>
              </mc:Fallback>
            </mc:AlternateContent>
          </w:r>
        </w:p>
        <w:p w:rsidR="00EC1C40" w:rsidRPr="00F96F62" w:rsidRDefault="00013BA4" w:rsidP="00EC1C40">
          <w:pPr>
            <w:pStyle w:val="Default"/>
            <w:jc w:val="center"/>
            <w:rPr>
              <w:rFonts w:asciiTheme="minorHAnsi" w:eastAsiaTheme="minorEastAsia" w:hAnsiTheme="minorHAnsi" w:cstheme="minorHAnsi"/>
            </w:rPr>
          </w:pPr>
          <w:r w:rsidRPr="00F96F62">
            <w:rPr>
              <w:rFonts w:asciiTheme="minorHAnsi" w:eastAsiaTheme="minorEastAsia" w:hAnsiTheme="minorHAnsi" w:cstheme="minorHAnsi"/>
            </w:rPr>
            <w:br w:type="page"/>
          </w:r>
        </w:p>
      </w:sdtContent>
    </w:sdt>
    <w:p w:rsidR="000E6A83" w:rsidRDefault="000E6A83" w:rsidP="000E6A83">
      <w:pPr>
        <w:jc w:val="center"/>
      </w:pPr>
    </w:p>
    <w:p w:rsidR="000E6A83" w:rsidRDefault="000E6A83" w:rsidP="000E6A83">
      <w:pPr>
        <w:jc w:val="center"/>
      </w:pPr>
    </w:p>
    <w:p w:rsidR="000E6A83" w:rsidRDefault="000E6A83" w:rsidP="000E6A83">
      <w:pPr>
        <w:jc w:val="center"/>
      </w:pPr>
    </w:p>
    <w:p w:rsidR="000E6A83" w:rsidRDefault="000E6A83" w:rsidP="000E6A83">
      <w:pPr>
        <w:jc w:val="center"/>
      </w:pPr>
    </w:p>
    <w:p w:rsidR="000E6A83" w:rsidRDefault="000E6A83" w:rsidP="000E6A83">
      <w:pPr>
        <w:jc w:val="center"/>
      </w:pPr>
    </w:p>
    <w:p w:rsidR="000E6A83" w:rsidRDefault="000E6A83" w:rsidP="000E6A83">
      <w:pPr>
        <w:jc w:val="center"/>
      </w:pPr>
    </w:p>
    <w:p w:rsidR="000E6A83" w:rsidRDefault="000E6A83" w:rsidP="000E6A83">
      <w:pPr>
        <w:jc w:val="center"/>
      </w:pPr>
    </w:p>
    <w:p w:rsidR="000E6A83" w:rsidRDefault="000E6A83" w:rsidP="000E6A83">
      <w:pPr>
        <w:jc w:val="center"/>
      </w:pPr>
    </w:p>
    <w:p w:rsidR="000E6A83" w:rsidRDefault="000E6A83" w:rsidP="000E6A83">
      <w:pPr>
        <w:jc w:val="center"/>
      </w:pPr>
    </w:p>
    <w:p w:rsidR="000E6A83" w:rsidRDefault="000E6A83" w:rsidP="000E6A83">
      <w:pPr>
        <w:jc w:val="center"/>
      </w:pPr>
    </w:p>
    <w:p w:rsidR="000E6A83" w:rsidRDefault="000E6A83" w:rsidP="000E6A83">
      <w:pPr>
        <w:jc w:val="center"/>
      </w:pPr>
    </w:p>
    <w:p w:rsidR="000E6A83" w:rsidRDefault="000E6A83" w:rsidP="000E6A83">
      <w:pPr>
        <w:jc w:val="center"/>
      </w:pPr>
    </w:p>
    <w:p w:rsidR="000E6A83" w:rsidRDefault="000E6A83" w:rsidP="000E6A83">
      <w:pPr>
        <w:jc w:val="center"/>
        <w:rPr>
          <w:rFonts w:cstheme="minorHAnsi"/>
          <w:b/>
          <w:sz w:val="24"/>
          <w:szCs w:val="24"/>
        </w:rPr>
      </w:pPr>
      <w:r>
        <w:t>THIS PAGE LEFT BLANK INTENTIONALLY</w:t>
      </w:r>
      <w:r>
        <w:rPr>
          <w:rFonts w:cstheme="minorHAnsi"/>
          <w:b/>
          <w:sz w:val="24"/>
          <w:szCs w:val="24"/>
        </w:rPr>
        <w:t xml:space="preserve"> </w:t>
      </w:r>
      <w:r>
        <w:rPr>
          <w:rFonts w:cstheme="minorHAnsi"/>
          <w:b/>
          <w:sz w:val="24"/>
          <w:szCs w:val="24"/>
        </w:rPr>
        <w:br w:type="page"/>
      </w:r>
    </w:p>
    <w:p w:rsidR="00074ED5" w:rsidRPr="00074ED5" w:rsidRDefault="004F1984" w:rsidP="00074ED5">
      <w:pPr>
        <w:rPr>
          <w:rFonts w:cstheme="minorHAnsi"/>
          <w:sz w:val="24"/>
          <w:szCs w:val="24"/>
        </w:rPr>
      </w:pPr>
      <w:r w:rsidRPr="00F96F62">
        <w:rPr>
          <w:rFonts w:cstheme="minorHAnsi"/>
          <w:b/>
          <w:sz w:val="24"/>
          <w:szCs w:val="24"/>
        </w:rPr>
        <w:lastRenderedPageBreak/>
        <w:t>IMPORTANT:</w:t>
      </w:r>
      <w:r w:rsidRPr="00F96F62">
        <w:rPr>
          <w:rFonts w:cstheme="minorHAnsi"/>
          <w:sz w:val="24"/>
          <w:szCs w:val="24"/>
        </w:rPr>
        <w:t xml:space="preserve">  Th</w:t>
      </w:r>
      <w:r w:rsidR="00074ED5">
        <w:rPr>
          <w:rFonts w:cstheme="minorHAnsi"/>
          <w:sz w:val="24"/>
          <w:szCs w:val="24"/>
        </w:rPr>
        <w:t>is</w:t>
      </w:r>
      <w:r w:rsidRPr="00F96F62">
        <w:rPr>
          <w:rFonts w:cstheme="minorHAnsi"/>
          <w:sz w:val="24"/>
          <w:szCs w:val="24"/>
        </w:rPr>
        <w:t xml:space="preserve"> </w:t>
      </w:r>
      <w:r w:rsidR="00074ED5">
        <w:rPr>
          <w:rFonts w:cstheme="minorHAnsi"/>
          <w:sz w:val="24"/>
          <w:szCs w:val="24"/>
        </w:rPr>
        <w:t>guideline is not all-inclusive, nor does it</w:t>
      </w:r>
      <w:r w:rsidRPr="00F96F62">
        <w:rPr>
          <w:rFonts w:cstheme="minorHAnsi"/>
          <w:sz w:val="24"/>
          <w:szCs w:val="24"/>
        </w:rPr>
        <w:t xml:space="preserve"> address every situation that may arise.  Its sole purpose</w:t>
      </w:r>
      <w:r w:rsidR="003C4C1E" w:rsidRPr="00F96F62">
        <w:rPr>
          <w:rFonts w:cstheme="minorHAnsi"/>
          <w:sz w:val="24"/>
          <w:szCs w:val="24"/>
        </w:rPr>
        <w:t xml:space="preserve"> is </w:t>
      </w:r>
      <w:r w:rsidR="00074ED5">
        <w:rPr>
          <w:rFonts w:cstheme="minorHAnsi"/>
          <w:sz w:val="24"/>
          <w:szCs w:val="24"/>
        </w:rPr>
        <w:t>to guide management and t</w:t>
      </w:r>
      <w:r w:rsidR="00074ED5" w:rsidRPr="00074ED5">
        <w:rPr>
          <w:rFonts w:cstheme="minorHAnsi"/>
          <w:sz w:val="24"/>
          <w:szCs w:val="24"/>
        </w:rPr>
        <w:t>o provide reasonable assurance in the following categories:</w:t>
      </w:r>
    </w:p>
    <w:p w:rsidR="00074ED5" w:rsidRPr="00074ED5" w:rsidRDefault="00074ED5" w:rsidP="00074ED5">
      <w:pPr>
        <w:ind w:left="720"/>
        <w:rPr>
          <w:rFonts w:cstheme="minorHAnsi"/>
          <w:sz w:val="24"/>
          <w:szCs w:val="24"/>
        </w:rPr>
      </w:pPr>
      <w:r w:rsidRPr="00074ED5">
        <w:rPr>
          <w:rFonts w:cstheme="minorHAnsi"/>
          <w:sz w:val="24"/>
          <w:szCs w:val="24"/>
        </w:rPr>
        <w:t>•</w:t>
      </w:r>
      <w:r w:rsidRPr="00074ED5">
        <w:rPr>
          <w:rFonts w:cstheme="minorHAnsi"/>
          <w:sz w:val="24"/>
          <w:szCs w:val="24"/>
        </w:rPr>
        <w:tab/>
        <w:t xml:space="preserve">Effectiveness and efficiency of operations </w:t>
      </w:r>
    </w:p>
    <w:p w:rsidR="00074ED5" w:rsidRPr="00074ED5" w:rsidRDefault="00074ED5" w:rsidP="00074ED5">
      <w:pPr>
        <w:ind w:left="720"/>
        <w:rPr>
          <w:rFonts w:cstheme="minorHAnsi"/>
          <w:sz w:val="24"/>
          <w:szCs w:val="24"/>
        </w:rPr>
      </w:pPr>
      <w:r w:rsidRPr="00074ED5">
        <w:rPr>
          <w:rFonts w:cstheme="minorHAnsi"/>
          <w:sz w:val="24"/>
          <w:szCs w:val="24"/>
        </w:rPr>
        <w:t>•</w:t>
      </w:r>
      <w:r w:rsidRPr="00074ED5">
        <w:rPr>
          <w:rFonts w:cstheme="minorHAnsi"/>
          <w:sz w:val="24"/>
          <w:szCs w:val="24"/>
        </w:rPr>
        <w:tab/>
        <w:t xml:space="preserve">Reliability of financial reporting </w:t>
      </w:r>
    </w:p>
    <w:p w:rsidR="00074ED5" w:rsidRPr="00074ED5" w:rsidRDefault="00074ED5" w:rsidP="00074ED5">
      <w:pPr>
        <w:ind w:left="1440" w:hanging="720"/>
        <w:rPr>
          <w:rFonts w:cstheme="minorHAnsi"/>
          <w:sz w:val="24"/>
          <w:szCs w:val="24"/>
        </w:rPr>
      </w:pPr>
      <w:r w:rsidRPr="00074ED5">
        <w:rPr>
          <w:rFonts w:cstheme="minorHAnsi"/>
          <w:sz w:val="24"/>
          <w:szCs w:val="24"/>
        </w:rPr>
        <w:t>•</w:t>
      </w:r>
      <w:r w:rsidRPr="00074ED5">
        <w:rPr>
          <w:rFonts w:cstheme="minorHAnsi"/>
          <w:sz w:val="24"/>
          <w:szCs w:val="24"/>
        </w:rPr>
        <w:tab/>
        <w:t>Compliance with the Mississippi Board of Trustees of State Institutions of Higher Learning</w:t>
      </w:r>
      <w:r>
        <w:rPr>
          <w:rFonts w:cstheme="minorHAnsi"/>
          <w:sz w:val="24"/>
          <w:szCs w:val="24"/>
        </w:rPr>
        <w:t xml:space="preserve"> </w:t>
      </w:r>
      <w:r w:rsidRPr="00074ED5">
        <w:rPr>
          <w:rFonts w:cstheme="minorHAnsi"/>
          <w:sz w:val="24"/>
          <w:szCs w:val="24"/>
        </w:rPr>
        <w:t xml:space="preserve">(IHL) and the University’s policies and procedures </w:t>
      </w:r>
    </w:p>
    <w:p w:rsidR="00074ED5" w:rsidRPr="00074ED5" w:rsidRDefault="00074ED5" w:rsidP="00074ED5">
      <w:pPr>
        <w:ind w:left="720"/>
        <w:rPr>
          <w:rFonts w:cstheme="minorHAnsi"/>
          <w:sz w:val="24"/>
          <w:szCs w:val="24"/>
        </w:rPr>
      </w:pPr>
      <w:r w:rsidRPr="00074ED5">
        <w:rPr>
          <w:rFonts w:cstheme="minorHAnsi"/>
          <w:sz w:val="24"/>
          <w:szCs w:val="24"/>
        </w:rPr>
        <w:t>•</w:t>
      </w:r>
      <w:r w:rsidRPr="00074ED5">
        <w:rPr>
          <w:rFonts w:cstheme="minorHAnsi"/>
          <w:sz w:val="24"/>
          <w:szCs w:val="24"/>
        </w:rPr>
        <w:tab/>
        <w:t xml:space="preserve">Compliance with applicable state and federal laws and regulations, and </w:t>
      </w:r>
    </w:p>
    <w:p w:rsidR="00074ED5" w:rsidRDefault="00074ED5" w:rsidP="00074ED5">
      <w:pPr>
        <w:ind w:left="720"/>
        <w:rPr>
          <w:rFonts w:cstheme="minorHAnsi"/>
          <w:sz w:val="24"/>
          <w:szCs w:val="24"/>
        </w:rPr>
      </w:pPr>
      <w:r w:rsidRPr="00074ED5">
        <w:rPr>
          <w:rFonts w:cstheme="minorHAnsi"/>
          <w:sz w:val="24"/>
          <w:szCs w:val="24"/>
        </w:rPr>
        <w:t>•</w:t>
      </w:r>
      <w:r w:rsidRPr="00074ED5">
        <w:rPr>
          <w:rFonts w:cstheme="minorHAnsi"/>
          <w:sz w:val="24"/>
          <w:szCs w:val="24"/>
        </w:rPr>
        <w:tab/>
        <w:t>Safeguarding the University’s assets and resources.</w:t>
      </w:r>
    </w:p>
    <w:p w:rsidR="00074ED5" w:rsidRPr="00F96F62" w:rsidRDefault="00074ED5" w:rsidP="000C6D4F">
      <w:pPr>
        <w:rPr>
          <w:rFonts w:cstheme="minorHAnsi"/>
          <w:sz w:val="24"/>
          <w:szCs w:val="24"/>
        </w:rPr>
      </w:pPr>
    </w:p>
    <w:p w:rsidR="000C6D4F" w:rsidRPr="00F96F62" w:rsidRDefault="001E36E0" w:rsidP="001E36E0">
      <w:pPr>
        <w:rPr>
          <w:rFonts w:cstheme="minorHAnsi"/>
          <w:sz w:val="24"/>
          <w:szCs w:val="24"/>
        </w:rPr>
      </w:pPr>
      <w:r w:rsidRPr="00F96F62">
        <w:rPr>
          <w:rFonts w:cstheme="minorHAnsi"/>
          <w:sz w:val="24"/>
          <w:szCs w:val="24"/>
        </w:rPr>
        <w:t>T</w:t>
      </w:r>
      <w:r w:rsidR="00963A1A" w:rsidRPr="00F96F62">
        <w:rPr>
          <w:rFonts w:cstheme="minorHAnsi"/>
          <w:sz w:val="24"/>
          <w:szCs w:val="24"/>
        </w:rPr>
        <w:t>he</w:t>
      </w:r>
      <w:r w:rsidR="009648B2" w:rsidRPr="009648B2">
        <w:rPr>
          <w:rFonts w:cstheme="minorHAnsi"/>
          <w:sz w:val="24"/>
          <w:szCs w:val="24"/>
        </w:rPr>
        <w:t xml:space="preserve"> </w:t>
      </w:r>
      <w:sdt>
        <w:sdtPr>
          <w:rPr>
            <w:rFonts w:cstheme="minorHAnsi"/>
            <w:sz w:val="24"/>
            <w:szCs w:val="24"/>
          </w:rPr>
          <w:alias w:val="UNIT NAME"/>
          <w:tag w:val="UNIT NAME"/>
          <w:id w:val="-2101169196"/>
          <w:placeholder>
            <w:docPart w:val="17CE55A4827649F9BE9DD66103ABE512"/>
          </w:placeholder>
          <w:text/>
        </w:sdtPr>
        <w:sdtEndPr/>
        <w:sdtContent>
          <w:r w:rsidR="00983ADD">
            <w:rPr>
              <w:rFonts w:cstheme="minorHAnsi"/>
              <w:sz w:val="24"/>
              <w:szCs w:val="24"/>
            </w:rPr>
            <w:t>Budget and Financial Analysis</w:t>
          </w:r>
        </w:sdtContent>
      </w:sdt>
      <w:r w:rsidR="000C6D4F" w:rsidRPr="00F96F62">
        <w:rPr>
          <w:rFonts w:cstheme="minorHAnsi"/>
          <w:sz w:val="24"/>
          <w:szCs w:val="24"/>
        </w:rPr>
        <w:t xml:space="preserve"> homepage is located at</w:t>
      </w:r>
      <w:r w:rsidR="00353A2C">
        <w:rPr>
          <w:rFonts w:cstheme="minorHAnsi"/>
          <w:sz w:val="24"/>
          <w:szCs w:val="24"/>
        </w:rPr>
        <w:t xml:space="preserve"> </w:t>
      </w:r>
      <w:hyperlink r:id="rId10" w:history="1">
        <w:r w:rsidR="002440CD" w:rsidRPr="002440CD">
          <w:rPr>
            <w:rStyle w:val="Hyperlink"/>
            <w:rFonts w:cstheme="minorHAnsi"/>
            <w:sz w:val="24"/>
            <w:szCs w:val="24"/>
          </w:rPr>
          <w:t>http://www.jsums.edu/finance/budget-and-financial-analysis/</w:t>
        </w:r>
      </w:hyperlink>
      <w:r w:rsidR="00464437">
        <w:rPr>
          <w:rFonts w:cstheme="minorHAnsi"/>
          <w:sz w:val="24"/>
          <w:szCs w:val="24"/>
        </w:rPr>
        <w:t xml:space="preserve">, </w:t>
      </w:r>
      <w:r w:rsidR="000C6D4F" w:rsidRPr="00F96F62">
        <w:rPr>
          <w:rFonts w:cstheme="minorHAnsi"/>
          <w:sz w:val="24"/>
          <w:szCs w:val="24"/>
        </w:rPr>
        <w:t xml:space="preserve">where you will find important </w:t>
      </w:r>
      <w:sdt>
        <w:sdtPr>
          <w:rPr>
            <w:rFonts w:cstheme="minorHAnsi"/>
            <w:sz w:val="24"/>
            <w:szCs w:val="24"/>
          </w:rPr>
          <w:alias w:val="UNIT NAME"/>
          <w:tag w:val="UNIT NAME"/>
          <w:id w:val="-1378148725"/>
          <w:placeholder>
            <w:docPart w:val="4F3020E5B0754238B5867814E86EAD76"/>
          </w:placeholder>
          <w:text/>
        </w:sdtPr>
        <w:sdtEndPr/>
        <w:sdtContent>
          <w:r w:rsidR="00983ADD">
            <w:rPr>
              <w:rFonts w:cstheme="minorHAnsi"/>
              <w:sz w:val="24"/>
              <w:szCs w:val="24"/>
            </w:rPr>
            <w:t>Budget and Financial Analysis</w:t>
          </w:r>
        </w:sdtContent>
      </w:sdt>
      <w:r w:rsidR="00353A2C" w:rsidRPr="00F96F62">
        <w:rPr>
          <w:rFonts w:cstheme="minorHAnsi"/>
          <w:sz w:val="24"/>
          <w:szCs w:val="24"/>
        </w:rPr>
        <w:t xml:space="preserve"> </w:t>
      </w:r>
      <w:r w:rsidR="000C6D4F" w:rsidRPr="00F96F62">
        <w:rPr>
          <w:rFonts w:cstheme="minorHAnsi"/>
          <w:sz w:val="24"/>
          <w:szCs w:val="24"/>
        </w:rPr>
        <w:t>information, answers to common questions, directions to the office and staff contact information.</w:t>
      </w:r>
      <w:r w:rsidR="00605557" w:rsidRPr="00F96F62">
        <w:rPr>
          <w:rFonts w:cstheme="minorHAnsi"/>
          <w:sz w:val="24"/>
          <w:szCs w:val="24"/>
        </w:rPr>
        <w:t xml:space="preserve">  All correspondence may be mailed to the following address:</w:t>
      </w:r>
    </w:p>
    <w:p w:rsidR="000C6D4F" w:rsidRPr="00F96F62" w:rsidRDefault="000C6D4F" w:rsidP="000C6D4F">
      <w:pPr>
        <w:jc w:val="center"/>
        <w:rPr>
          <w:rFonts w:cstheme="minorHAnsi"/>
          <w:sz w:val="24"/>
          <w:szCs w:val="24"/>
        </w:rPr>
      </w:pPr>
    </w:p>
    <w:p w:rsidR="000C6D4F" w:rsidRPr="00F96F62" w:rsidRDefault="000C6D4F" w:rsidP="000C6D4F">
      <w:pPr>
        <w:jc w:val="center"/>
        <w:rPr>
          <w:rFonts w:cstheme="minorHAnsi"/>
          <w:sz w:val="24"/>
          <w:szCs w:val="24"/>
        </w:rPr>
      </w:pPr>
      <w:r w:rsidRPr="00F96F62">
        <w:rPr>
          <w:rFonts w:cstheme="minorHAnsi"/>
          <w:sz w:val="24"/>
          <w:szCs w:val="24"/>
        </w:rPr>
        <w:t>Jacksons State University</w:t>
      </w:r>
    </w:p>
    <w:p w:rsidR="00353A2C" w:rsidRDefault="00AD2458" w:rsidP="000C6D4F">
      <w:pPr>
        <w:jc w:val="center"/>
        <w:rPr>
          <w:rFonts w:cstheme="minorHAnsi"/>
          <w:sz w:val="24"/>
          <w:szCs w:val="24"/>
        </w:rPr>
      </w:pPr>
      <w:sdt>
        <w:sdtPr>
          <w:rPr>
            <w:rFonts w:cstheme="minorHAnsi"/>
            <w:sz w:val="24"/>
            <w:szCs w:val="24"/>
          </w:rPr>
          <w:alias w:val="UNIT NAME"/>
          <w:tag w:val="UNIT NAME"/>
          <w:id w:val="1182851710"/>
          <w:placeholder>
            <w:docPart w:val="234C742D8F2A4BAB9FD5DEAAB7D834F1"/>
          </w:placeholder>
          <w:text/>
        </w:sdtPr>
        <w:sdtEndPr/>
        <w:sdtContent>
          <w:r w:rsidR="00464437">
            <w:rPr>
              <w:rFonts w:cstheme="minorHAnsi"/>
              <w:sz w:val="24"/>
              <w:szCs w:val="24"/>
            </w:rPr>
            <w:t xml:space="preserve">Office of </w:t>
          </w:r>
          <w:r w:rsidR="00DD1EEE">
            <w:rPr>
              <w:rFonts w:cstheme="minorHAnsi"/>
              <w:sz w:val="24"/>
              <w:szCs w:val="24"/>
            </w:rPr>
            <w:t>Budget and Financial Analysis</w:t>
          </w:r>
        </w:sdtContent>
      </w:sdt>
      <w:r w:rsidR="00353A2C" w:rsidRPr="00F96F62">
        <w:rPr>
          <w:rFonts w:cstheme="minorHAnsi"/>
          <w:sz w:val="24"/>
          <w:szCs w:val="24"/>
        </w:rPr>
        <w:t xml:space="preserve"> </w:t>
      </w:r>
    </w:p>
    <w:p w:rsidR="001A6AD8" w:rsidRDefault="000C6D4F" w:rsidP="000C6D4F">
      <w:pPr>
        <w:jc w:val="center"/>
        <w:rPr>
          <w:rFonts w:cstheme="minorHAnsi"/>
          <w:sz w:val="24"/>
          <w:szCs w:val="24"/>
        </w:rPr>
      </w:pPr>
      <w:r w:rsidRPr="00F96F62">
        <w:rPr>
          <w:rFonts w:cstheme="minorHAnsi"/>
          <w:sz w:val="24"/>
          <w:szCs w:val="24"/>
        </w:rPr>
        <w:t>P.O</w:t>
      </w:r>
      <w:r w:rsidR="00C34A1A">
        <w:rPr>
          <w:rFonts w:cstheme="minorHAnsi"/>
          <w:sz w:val="24"/>
          <w:szCs w:val="24"/>
        </w:rPr>
        <w:t>.</w:t>
      </w:r>
      <w:r w:rsidR="004F1984" w:rsidRPr="00F96F62">
        <w:rPr>
          <w:rFonts w:cstheme="minorHAnsi"/>
          <w:color w:val="FF0000"/>
          <w:sz w:val="24"/>
          <w:szCs w:val="24"/>
        </w:rPr>
        <w:t xml:space="preserve"> </w:t>
      </w:r>
      <w:r w:rsidR="004F1984" w:rsidRPr="00F96F62">
        <w:rPr>
          <w:rFonts w:cstheme="minorHAnsi"/>
          <w:sz w:val="24"/>
          <w:szCs w:val="24"/>
        </w:rPr>
        <w:t xml:space="preserve">Box </w:t>
      </w:r>
      <w:sdt>
        <w:sdtPr>
          <w:rPr>
            <w:rFonts w:cstheme="minorHAnsi"/>
            <w:sz w:val="24"/>
            <w:szCs w:val="24"/>
          </w:rPr>
          <w:alias w:val="NUMBER"/>
          <w:tag w:val="NUMBER"/>
          <w:id w:val="-686134265"/>
          <w:placeholder>
            <w:docPart w:val="DEB962110A084AD1B665597D1456DFA8"/>
          </w:placeholder>
          <w:text/>
        </w:sdtPr>
        <w:sdtEndPr/>
        <w:sdtContent>
          <w:r w:rsidR="00C94CCE">
            <w:rPr>
              <w:rFonts w:cstheme="minorHAnsi"/>
              <w:sz w:val="24"/>
              <w:szCs w:val="24"/>
            </w:rPr>
            <w:t>17024</w:t>
          </w:r>
        </w:sdtContent>
      </w:sdt>
    </w:p>
    <w:p w:rsidR="000C6D4F" w:rsidRPr="00F96F62" w:rsidRDefault="000C6D4F" w:rsidP="000C6D4F">
      <w:pPr>
        <w:jc w:val="center"/>
        <w:rPr>
          <w:rFonts w:cstheme="minorHAnsi"/>
          <w:sz w:val="24"/>
          <w:szCs w:val="24"/>
        </w:rPr>
      </w:pPr>
      <w:r w:rsidRPr="00F96F62">
        <w:rPr>
          <w:rFonts w:cstheme="minorHAnsi"/>
          <w:sz w:val="24"/>
          <w:szCs w:val="24"/>
        </w:rPr>
        <w:t>Jackson, MS  39217</w:t>
      </w:r>
    </w:p>
    <w:p w:rsidR="00FB1EE9" w:rsidRPr="00F96F62" w:rsidRDefault="00FB1EE9" w:rsidP="000C6D4F">
      <w:pPr>
        <w:jc w:val="center"/>
        <w:rPr>
          <w:rFonts w:cstheme="minorHAnsi"/>
          <w:sz w:val="24"/>
          <w:szCs w:val="24"/>
        </w:rPr>
      </w:pPr>
    </w:p>
    <w:p w:rsidR="002F795A" w:rsidRPr="007E2224" w:rsidRDefault="002F795A" w:rsidP="002F795A">
      <w:pPr>
        <w:jc w:val="both"/>
        <w:rPr>
          <w:rFonts w:cstheme="minorHAnsi"/>
          <w:sz w:val="24"/>
          <w:szCs w:val="24"/>
        </w:rPr>
      </w:pPr>
      <w:r w:rsidRPr="007E2224">
        <w:rPr>
          <w:rFonts w:cstheme="minorHAnsi"/>
          <w:sz w:val="24"/>
          <w:szCs w:val="24"/>
        </w:rPr>
        <w:t xml:space="preserve">The mission of The </w:t>
      </w:r>
      <w:r w:rsidR="00464437">
        <w:rPr>
          <w:rFonts w:cstheme="minorHAnsi"/>
          <w:sz w:val="24"/>
          <w:szCs w:val="24"/>
        </w:rPr>
        <w:t>Office</w:t>
      </w:r>
      <w:r w:rsidRPr="007E2224">
        <w:rPr>
          <w:rFonts w:cstheme="minorHAnsi"/>
          <w:sz w:val="24"/>
          <w:szCs w:val="24"/>
        </w:rPr>
        <w:t xml:space="preserve"> of Budget and Financial Analysis is to support the University’s highest priorities by identifying, projecting, allocating, and managing the resources available for operating expenditures.  We will employ sound budget projection and allocation practices; make reasonable resource allocation recommendations; and provide financial planning that informs executive management decision-making.  We will work with University’s academic and administrative units to guide the annual budgetary process, embrace efforts of process simplification and transparency, create an open budget environment, and develop innovative solutions.  We will provide high-quality, team-oriented service that anticipates needs, provide appropriate guidance, and produce accurate and timely information, while maintaining a courteous and professional attitude.</w:t>
      </w:r>
    </w:p>
    <w:p w:rsidR="001672E9" w:rsidRDefault="001672E9" w:rsidP="00294CC3">
      <w:pPr>
        <w:ind w:left="720"/>
        <w:rPr>
          <w:sz w:val="16"/>
          <w:szCs w:val="16"/>
        </w:rPr>
      </w:pPr>
    </w:p>
    <w:p w:rsidR="00294CC3" w:rsidRPr="00294CC3" w:rsidRDefault="00294CC3" w:rsidP="00294CC3">
      <w:pPr>
        <w:ind w:left="720"/>
        <w:rPr>
          <w:rFonts w:cstheme="minorHAnsi"/>
          <w:b/>
          <w:sz w:val="16"/>
          <w:szCs w:val="16"/>
        </w:rPr>
      </w:pPr>
      <w:r w:rsidRPr="00294CC3">
        <w:rPr>
          <w:sz w:val="16"/>
          <w:szCs w:val="16"/>
        </w:rPr>
        <w:t xml:space="preserve">Jackson State University may amend this policy without notice upon departmental review and recommendation by upper level management. It is intended to provide guidance regarding the administration of the budget at Jackson State University in accordance with State and </w:t>
      </w:r>
      <w:r w:rsidR="008A3A79">
        <w:rPr>
          <w:sz w:val="16"/>
          <w:szCs w:val="16"/>
        </w:rPr>
        <w:t xml:space="preserve">Federal </w:t>
      </w:r>
      <w:r w:rsidRPr="00294CC3">
        <w:rPr>
          <w:sz w:val="16"/>
          <w:szCs w:val="16"/>
        </w:rPr>
        <w:t>laws and shall not be considered to be or give rise to any contractual rights. Should there be a conflict between the content of this policy and a state or federal statute, such statute shall govern.</w:t>
      </w:r>
    </w:p>
    <w:p w:rsidR="00AB32D9" w:rsidRPr="00D94B3E" w:rsidRDefault="00731B81" w:rsidP="007A15D9">
      <w:pPr>
        <w:pStyle w:val="Default"/>
        <w:rPr>
          <w:rFonts w:asciiTheme="minorHAnsi" w:hAnsiTheme="minorHAnsi" w:cstheme="minorHAnsi"/>
          <w:color w:val="auto"/>
          <w:sz w:val="20"/>
          <w:szCs w:val="20"/>
        </w:rPr>
      </w:pPr>
      <w:r w:rsidRPr="00D94B3E">
        <w:rPr>
          <w:rFonts w:asciiTheme="minorHAnsi" w:hAnsiTheme="minorHAnsi" w:cstheme="minorHAnsi"/>
          <w:color w:val="auto"/>
          <w:sz w:val="20"/>
          <w:szCs w:val="20"/>
        </w:rPr>
        <w:lastRenderedPageBreak/>
        <w:t xml:space="preserve"> </w:t>
      </w:r>
    </w:p>
    <w:p w:rsidR="00D94B3E" w:rsidRDefault="00D94B3E" w:rsidP="00D94B3E">
      <w:pPr>
        <w:pStyle w:val="TOCHeading"/>
        <w:jc w:val="center"/>
      </w:pPr>
      <w:r>
        <w:t>Table of Contents</w:t>
      </w:r>
    </w:p>
    <w:p w:rsidR="006A5DF0" w:rsidRPr="006A5DF0" w:rsidRDefault="006A5DF0" w:rsidP="006A5DF0"/>
    <w:p w:rsidR="00DD1EEE" w:rsidRPr="00DD1EEE" w:rsidRDefault="00DD1EEE" w:rsidP="00DD1EEE">
      <w:r w:rsidRPr="00DD1EEE">
        <w:t>Definitions.............................................................................................................................................</w:t>
      </w:r>
      <w:r w:rsidR="00D72E3F">
        <w:t>.................</w:t>
      </w:r>
      <w:r w:rsidRPr="00DD1EEE">
        <w:t xml:space="preserve"> </w:t>
      </w:r>
      <w:r w:rsidR="00B012B9">
        <w:t>5</w:t>
      </w:r>
    </w:p>
    <w:p w:rsidR="000A7AB1" w:rsidRDefault="000A7AB1" w:rsidP="00DD1EEE"/>
    <w:p w:rsidR="005C2563" w:rsidRDefault="000A7AB1" w:rsidP="00DD1EEE">
      <w:r>
        <w:t>Objective Statement</w:t>
      </w:r>
      <w:r w:rsidRPr="00DD1EEE">
        <w:t>.............................................................................................................</w:t>
      </w:r>
      <w:r>
        <w:t>................</w:t>
      </w:r>
      <w:r w:rsidR="00D72E3F">
        <w:t>.................</w:t>
      </w:r>
      <w:r w:rsidRPr="00DD1EEE">
        <w:t xml:space="preserve"> </w:t>
      </w:r>
      <w:r>
        <w:t>8</w:t>
      </w:r>
    </w:p>
    <w:p w:rsidR="000A7AB1" w:rsidRDefault="000A7AB1" w:rsidP="00DD1EEE"/>
    <w:p w:rsidR="000A7AB1" w:rsidRDefault="000A7AB1" w:rsidP="00DD1EEE">
      <w:r>
        <w:t>Purpose</w:t>
      </w:r>
      <w:r w:rsidRPr="00DD1EEE">
        <w:t>.............................................................................................................</w:t>
      </w:r>
      <w:r>
        <w:t>....................................</w:t>
      </w:r>
      <w:r w:rsidR="00D72E3F">
        <w:t xml:space="preserve">................. </w:t>
      </w:r>
      <w:r>
        <w:t>8</w:t>
      </w:r>
    </w:p>
    <w:p w:rsidR="000A7AB1" w:rsidRDefault="000A7AB1" w:rsidP="00DD1EEE"/>
    <w:p w:rsidR="000A7AB1" w:rsidRDefault="000A7AB1" w:rsidP="00DD1EEE">
      <w:r>
        <w:t>Adherence</w:t>
      </w:r>
      <w:r w:rsidRPr="00DD1EEE">
        <w:t>.............................................................................................................</w:t>
      </w:r>
      <w:r>
        <w:t>................................</w:t>
      </w:r>
      <w:r w:rsidR="00D72E3F">
        <w:t>.................</w:t>
      </w:r>
      <w:r>
        <w:t xml:space="preserve"> 8</w:t>
      </w:r>
    </w:p>
    <w:p w:rsidR="000A7AB1" w:rsidRDefault="000A7AB1" w:rsidP="00DD1EEE"/>
    <w:p w:rsidR="006A5DF0" w:rsidRDefault="001F6346" w:rsidP="00DD1EEE">
      <w:r>
        <w:t xml:space="preserve">Personnel Action Form </w:t>
      </w:r>
      <w:r w:rsidR="006A5DF0" w:rsidRPr="006A5DF0">
        <w:t>….....................................................................................................................</w:t>
      </w:r>
      <w:r w:rsidR="000A7AB1">
        <w:t>.</w:t>
      </w:r>
      <w:r w:rsidR="00D72E3F">
        <w:t>.................</w:t>
      </w:r>
      <w:r w:rsidR="006A5DF0" w:rsidRPr="006A5DF0">
        <w:t xml:space="preserve"> 9</w:t>
      </w:r>
    </w:p>
    <w:p w:rsidR="006A5DF0" w:rsidRDefault="006A5DF0" w:rsidP="00DD1EEE"/>
    <w:p w:rsidR="006A5DF0" w:rsidRDefault="006A5DF0" w:rsidP="00DD1EEE">
      <w:r w:rsidRPr="00DD1EEE">
        <w:t>Release Time</w:t>
      </w:r>
      <w:r w:rsidR="001F6346">
        <w:t xml:space="preserve"> PAF….</w:t>
      </w:r>
      <w:r w:rsidRPr="00DD1EEE">
        <w:t>...................................................................</w:t>
      </w:r>
      <w:r>
        <w:t>.</w:t>
      </w:r>
      <w:r w:rsidRPr="00DD1EEE">
        <w:t>...........</w:t>
      </w:r>
      <w:r>
        <w:t>...............................................</w:t>
      </w:r>
      <w:r w:rsidR="000A7AB1">
        <w:t>.</w:t>
      </w:r>
      <w:r w:rsidR="00D72E3F">
        <w:t>................</w:t>
      </w:r>
      <w:r>
        <w:t xml:space="preserve"> 9</w:t>
      </w:r>
    </w:p>
    <w:p w:rsidR="006A5DF0" w:rsidRDefault="006A5DF0" w:rsidP="00DD1EEE"/>
    <w:p w:rsidR="006A5DF0" w:rsidRDefault="006A5DF0" w:rsidP="00DD1EEE">
      <w:r w:rsidRPr="00DD1EEE">
        <w:t>Job Requisition Fo</w:t>
      </w:r>
      <w:r w:rsidR="001F6346">
        <w:t>rm..</w:t>
      </w:r>
      <w:r w:rsidRPr="00DD1EEE">
        <w:t>...........................................................</w:t>
      </w:r>
      <w:r>
        <w:t>.</w:t>
      </w:r>
      <w:r w:rsidRPr="00DD1EEE">
        <w:t>.....</w:t>
      </w:r>
      <w:r>
        <w:t>.</w:t>
      </w:r>
      <w:r w:rsidRPr="00DD1EEE">
        <w:t>...........</w:t>
      </w:r>
      <w:r>
        <w:t>..............................................</w:t>
      </w:r>
      <w:r w:rsidR="000A7AB1">
        <w:t>.</w:t>
      </w:r>
      <w:r w:rsidR="00D72E3F">
        <w:t>................</w:t>
      </w:r>
      <w:r>
        <w:t xml:space="preserve"> 9</w:t>
      </w:r>
    </w:p>
    <w:p w:rsidR="006A5DF0" w:rsidRDefault="006A5DF0" w:rsidP="00DD1EEE"/>
    <w:p w:rsidR="006A5DF0" w:rsidRDefault="006A5DF0" w:rsidP="00DD1EEE">
      <w:r w:rsidRPr="00DD1EEE">
        <w:t xml:space="preserve">Budget </w:t>
      </w:r>
      <w:r w:rsidR="001F6346">
        <w:t>Transfers/Revisions</w:t>
      </w:r>
      <w:r w:rsidRPr="00DD1EEE">
        <w:t>...</w:t>
      </w:r>
      <w:r>
        <w:t>...</w:t>
      </w:r>
      <w:r w:rsidRPr="00DD1EEE">
        <w:t>............................................................</w:t>
      </w:r>
      <w:r>
        <w:t>................................</w:t>
      </w:r>
      <w:r w:rsidR="00444725">
        <w:t>...............</w:t>
      </w:r>
      <w:r w:rsidR="00D72E3F">
        <w:t>................</w:t>
      </w:r>
      <w:r w:rsidR="000A7AB1">
        <w:t>.</w:t>
      </w:r>
      <w:r>
        <w:t xml:space="preserve"> </w:t>
      </w:r>
      <w:r w:rsidR="00444725">
        <w:t>10</w:t>
      </w:r>
    </w:p>
    <w:p w:rsidR="006A5DF0" w:rsidRDefault="006A5DF0" w:rsidP="00DD1EEE"/>
    <w:p w:rsidR="006A5DF0" w:rsidRDefault="006A5DF0" w:rsidP="00DD1EEE">
      <w:r w:rsidRPr="00DD1EEE">
        <w:t>Designated Funds</w:t>
      </w:r>
      <w:r w:rsidR="001F6346">
        <w:t xml:space="preserve"> Allocation/Request</w:t>
      </w:r>
      <w:r w:rsidRPr="00DD1EEE">
        <w:t>...................................</w:t>
      </w:r>
      <w:r>
        <w:t>.</w:t>
      </w:r>
      <w:r w:rsidRPr="00DD1EEE">
        <w:t>.</w:t>
      </w:r>
      <w:r>
        <w:t>.</w:t>
      </w:r>
      <w:r w:rsidRPr="00DD1EEE">
        <w:t>.........................................</w:t>
      </w:r>
      <w:r w:rsidR="00444725">
        <w:t>..................</w:t>
      </w:r>
      <w:r w:rsidR="00D72E3F">
        <w:t>................</w:t>
      </w:r>
      <w:r>
        <w:t xml:space="preserve"> </w:t>
      </w:r>
      <w:r w:rsidR="00444725">
        <w:t>10</w:t>
      </w:r>
    </w:p>
    <w:p w:rsidR="006A5DF0" w:rsidRDefault="006A5DF0" w:rsidP="00DD1EEE"/>
    <w:p w:rsidR="006A5DF0" w:rsidRDefault="006A5DF0" w:rsidP="00DD1EEE">
      <w:r>
        <w:t>Labor Redistribution</w:t>
      </w:r>
      <w:r w:rsidR="001F6346">
        <w:t>s</w:t>
      </w:r>
      <w:r w:rsidR="00AE27BD" w:rsidRPr="00DD1EEE">
        <w:t>.................................................................</w:t>
      </w:r>
      <w:r w:rsidR="00AE27BD">
        <w:t>.</w:t>
      </w:r>
      <w:r w:rsidR="00AE27BD" w:rsidRPr="00DD1EEE">
        <w:t>.</w:t>
      </w:r>
      <w:r w:rsidR="00AE27BD">
        <w:t>.</w:t>
      </w:r>
      <w:r w:rsidR="00AE27BD" w:rsidRPr="00DD1EEE">
        <w:t>.........................................</w:t>
      </w:r>
      <w:r w:rsidR="00AE27BD">
        <w:t>.............</w:t>
      </w:r>
      <w:r w:rsidR="000A7AB1">
        <w:t>.</w:t>
      </w:r>
      <w:r w:rsidR="00D72E3F">
        <w:t>................</w:t>
      </w:r>
      <w:r w:rsidR="00AE27BD">
        <w:t xml:space="preserve"> 11</w:t>
      </w:r>
    </w:p>
    <w:p w:rsidR="006A5DF0" w:rsidRDefault="006A5DF0" w:rsidP="00DD1EEE"/>
    <w:p w:rsidR="006A5DF0" w:rsidRDefault="006A5DF0" w:rsidP="00DD1EEE">
      <w:r>
        <w:t>Ayers</w:t>
      </w:r>
      <w:r w:rsidR="001F6346">
        <w:t xml:space="preserve"> Reimbursement</w:t>
      </w:r>
      <w:r w:rsidR="00AE27BD" w:rsidRPr="00DD1EEE">
        <w:t>........................................</w:t>
      </w:r>
      <w:r w:rsidR="00AE27BD">
        <w:t>.</w:t>
      </w:r>
      <w:r w:rsidR="00AE27BD" w:rsidRPr="00DD1EEE">
        <w:t>.</w:t>
      </w:r>
      <w:r w:rsidR="00AE27BD">
        <w:t>.</w:t>
      </w:r>
      <w:r w:rsidR="00AE27BD" w:rsidRPr="00DD1EEE">
        <w:t>.........................................</w:t>
      </w:r>
      <w:r w:rsidR="00AE27BD">
        <w:t>.....................................</w:t>
      </w:r>
      <w:r w:rsidR="000A7AB1">
        <w:t>.</w:t>
      </w:r>
      <w:r w:rsidR="00D72E3F">
        <w:t>................</w:t>
      </w:r>
      <w:r w:rsidR="00AE27BD">
        <w:t xml:space="preserve"> 11</w:t>
      </w:r>
    </w:p>
    <w:p w:rsidR="006A5DF0" w:rsidRDefault="006A5DF0" w:rsidP="00DD1EEE"/>
    <w:p w:rsidR="00AE27BD" w:rsidRDefault="00DD1EEE" w:rsidP="00DD1EEE">
      <w:r w:rsidRPr="00DD1EEE">
        <w:t>Budget Development..............................................................</w:t>
      </w:r>
      <w:r w:rsidR="00411CA9">
        <w:t>.</w:t>
      </w:r>
      <w:r w:rsidRPr="00DD1EEE">
        <w:t>..........................................</w:t>
      </w:r>
      <w:r w:rsidR="00CF52E5">
        <w:t>...............</w:t>
      </w:r>
      <w:r w:rsidRPr="00DD1EEE">
        <w:t>.</w:t>
      </w:r>
      <w:r w:rsidR="00CF52E5">
        <w:t>.</w:t>
      </w:r>
      <w:r w:rsidR="00BB13FE">
        <w:t>.</w:t>
      </w:r>
      <w:r w:rsidR="000A7AB1">
        <w:t>.</w:t>
      </w:r>
      <w:r w:rsidR="00D72E3F">
        <w:t>...............</w:t>
      </w:r>
      <w:r w:rsidR="00CF52E5">
        <w:t xml:space="preserve"> </w:t>
      </w:r>
      <w:r w:rsidR="00AE27BD">
        <w:t>11</w:t>
      </w:r>
      <w:r w:rsidRPr="00DD1EEE">
        <w:t xml:space="preserve"> </w:t>
      </w:r>
    </w:p>
    <w:p w:rsidR="00AE27BD" w:rsidRDefault="00AE27BD" w:rsidP="00DD1EEE"/>
    <w:p w:rsidR="00E84226" w:rsidRDefault="00E84226" w:rsidP="00EC1C40">
      <w:pPr>
        <w:pStyle w:val="Default"/>
        <w:jc w:val="center"/>
        <w:rPr>
          <w:rFonts w:asciiTheme="minorHAnsi" w:hAnsiTheme="minorHAnsi" w:cstheme="minorHAnsi"/>
          <w:b/>
          <w:color w:val="auto"/>
        </w:rPr>
      </w:pPr>
    </w:p>
    <w:p w:rsidR="00E84226" w:rsidRDefault="00E84226" w:rsidP="00EC1C40">
      <w:pPr>
        <w:pStyle w:val="Default"/>
        <w:jc w:val="center"/>
        <w:rPr>
          <w:rFonts w:asciiTheme="minorHAnsi" w:hAnsiTheme="minorHAnsi" w:cstheme="minorHAnsi"/>
          <w:b/>
          <w:color w:val="auto"/>
        </w:rPr>
      </w:pPr>
    </w:p>
    <w:p w:rsidR="001A6AD8" w:rsidRDefault="000E2141" w:rsidP="00EC1C40">
      <w:pPr>
        <w:pStyle w:val="Default"/>
        <w:jc w:val="center"/>
        <w:rPr>
          <w:rFonts w:asciiTheme="minorHAnsi" w:hAnsiTheme="minorHAnsi" w:cstheme="minorHAnsi"/>
          <w:b/>
          <w:color w:val="auto"/>
        </w:rPr>
      </w:pPr>
      <w:r w:rsidRPr="00F96F62">
        <w:rPr>
          <w:rFonts w:asciiTheme="minorHAnsi" w:hAnsiTheme="minorHAnsi" w:cstheme="minorHAnsi"/>
          <w:b/>
          <w:color w:val="auto"/>
        </w:rPr>
        <w:lastRenderedPageBreak/>
        <w:t>D</w:t>
      </w:r>
      <w:r w:rsidR="00EC1C40" w:rsidRPr="00F96F62">
        <w:rPr>
          <w:rFonts w:asciiTheme="minorHAnsi" w:hAnsiTheme="minorHAnsi" w:cstheme="minorHAnsi"/>
          <w:b/>
          <w:color w:val="auto"/>
        </w:rPr>
        <w:t>EFINITIONS</w:t>
      </w:r>
    </w:p>
    <w:p w:rsidR="002274AD" w:rsidRDefault="002274AD" w:rsidP="00EC1C40">
      <w:pPr>
        <w:pStyle w:val="Default"/>
        <w:jc w:val="center"/>
        <w:rPr>
          <w:rFonts w:asciiTheme="minorHAnsi" w:hAnsiTheme="minorHAnsi" w:cstheme="minorHAnsi"/>
          <w:b/>
          <w:color w:val="auto"/>
        </w:rPr>
      </w:pPr>
    </w:p>
    <w:p w:rsidR="002274AD" w:rsidRDefault="002274AD" w:rsidP="002274AD">
      <w:pPr>
        <w:pStyle w:val="Default"/>
        <w:jc w:val="both"/>
        <w:rPr>
          <w:rFonts w:cstheme="minorHAnsi"/>
          <w:b/>
          <w:color w:val="0A0A0A"/>
          <w:lang w:val="en"/>
        </w:rPr>
      </w:pPr>
    </w:p>
    <w:p w:rsidR="00435632" w:rsidRPr="00F358C3" w:rsidRDefault="002274AD" w:rsidP="002274AD">
      <w:pPr>
        <w:pStyle w:val="Default"/>
        <w:jc w:val="both"/>
        <w:rPr>
          <w:rFonts w:asciiTheme="minorHAnsi" w:hAnsiTheme="minorHAnsi" w:cstheme="minorHAnsi"/>
          <w:b/>
          <w:color w:val="auto"/>
        </w:rPr>
      </w:pPr>
      <w:r w:rsidRPr="00F358C3">
        <w:rPr>
          <w:rFonts w:asciiTheme="minorHAnsi" w:hAnsiTheme="minorHAnsi" w:cstheme="minorHAnsi"/>
          <w:b/>
          <w:color w:val="0A0A0A"/>
          <w:lang w:val="en"/>
        </w:rPr>
        <w:t>Approved Operating Budget</w:t>
      </w:r>
      <w:r w:rsidRPr="00F358C3">
        <w:rPr>
          <w:rFonts w:asciiTheme="minorHAnsi" w:hAnsiTheme="minorHAnsi" w:cstheme="minorHAnsi"/>
          <w:color w:val="0A0A0A"/>
          <w:lang w:val="en"/>
        </w:rPr>
        <w:t xml:space="preserve"> - Budget as approved by the </w:t>
      </w:r>
      <w:r w:rsidRPr="00F358C3">
        <w:rPr>
          <w:rFonts w:asciiTheme="minorHAnsi" w:hAnsiTheme="minorHAnsi" w:cstheme="minorHAnsi"/>
          <w:lang w:val="en"/>
        </w:rPr>
        <w:t>Mississippi Institutions of Higher Learning (MS IHL) Board</w:t>
      </w:r>
      <w:r w:rsidRPr="00F358C3">
        <w:rPr>
          <w:rFonts w:asciiTheme="minorHAnsi" w:hAnsiTheme="minorHAnsi" w:cstheme="minorHAnsi"/>
          <w:color w:val="0A0A0A"/>
          <w:lang w:val="en"/>
        </w:rPr>
        <w:t>, which does not include any rolled encumbrances or carryforward amounts.</w:t>
      </w:r>
    </w:p>
    <w:p w:rsidR="002274AD" w:rsidRPr="00F358C3" w:rsidRDefault="002274AD" w:rsidP="00EC1C40">
      <w:pPr>
        <w:pStyle w:val="Default"/>
        <w:jc w:val="center"/>
        <w:rPr>
          <w:rFonts w:asciiTheme="minorHAnsi" w:hAnsiTheme="minorHAnsi" w:cstheme="minorHAnsi"/>
          <w:b/>
          <w:color w:val="auto"/>
        </w:rPr>
      </w:pPr>
    </w:p>
    <w:p w:rsidR="00F358C3" w:rsidRPr="00F358C3" w:rsidRDefault="00F358C3" w:rsidP="00F358C3">
      <w:pPr>
        <w:pStyle w:val="Default"/>
        <w:rPr>
          <w:rFonts w:asciiTheme="minorHAnsi" w:hAnsiTheme="minorHAnsi" w:cstheme="minorHAnsi"/>
          <w:b/>
          <w:color w:val="auto"/>
        </w:rPr>
      </w:pPr>
      <w:r w:rsidRPr="00F358C3">
        <w:rPr>
          <w:rFonts w:asciiTheme="minorHAnsi" w:hAnsiTheme="minorHAnsi" w:cstheme="minorHAnsi"/>
          <w:b/>
        </w:rPr>
        <w:t>Ayers Settlement</w:t>
      </w:r>
      <w:r>
        <w:rPr>
          <w:rFonts w:asciiTheme="minorHAnsi" w:hAnsiTheme="minorHAnsi" w:cstheme="minorHAnsi"/>
          <w:b/>
        </w:rPr>
        <w:t xml:space="preserve"> - </w:t>
      </w:r>
      <w:r w:rsidR="00166F89" w:rsidRPr="00166F89">
        <w:rPr>
          <w:rFonts w:asciiTheme="minorHAnsi" w:hAnsiTheme="minorHAnsi" w:cstheme="minorHAnsi"/>
        </w:rPr>
        <w:t>The</w:t>
      </w:r>
      <w:r>
        <w:rPr>
          <w:rFonts w:asciiTheme="minorHAnsi" w:hAnsiTheme="minorHAnsi" w:cstheme="minorHAnsi"/>
        </w:rPr>
        <w:t xml:space="preserve"> desegregation </w:t>
      </w:r>
      <w:r w:rsidR="00D10843">
        <w:rPr>
          <w:rFonts w:asciiTheme="minorHAnsi" w:hAnsiTheme="minorHAnsi" w:cstheme="minorHAnsi"/>
        </w:rPr>
        <w:t xml:space="preserve">case </w:t>
      </w:r>
      <w:r>
        <w:rPr>
          <w:rFonts w:asciiTheme="minorHAnsi" w:hAnsiTheme="minorHAnsi" w:cstheme="minorHAnsi"/>
        </w:rPr>
        <w:t>settlement which p</w:t>
      </w:r>
      <w:r w:rsidRPr="00F358C3">
        <w:rPr>
          <w:rFonts w:asciiTheme="minorHAnsi" w:hAnsiTheme="minorHAnsi" w:cstheme="minorHAnsi"/>
        </w:rPr>
        <w:t>rovid</w:t>
      </w:r>
      <w:r>
        <w:rPr>
          <w:rFonts w:asciiTheme="minorHAnsi" w:hAnsiTheme="minorHAnsi" w:cstheme="minorHAnsi"/>
        </w:rPr>
        <w:t>es</w:t>
      </w:r>
      <w:r w:rsidRPr="00F358C3">
        <w:rPr>
          <w:rFonts w:asciiTheme="minorHAnsi" w:hAnsiTheme="minorHAnsi" w:cstheme="minorHAnsi"/>
        </w:rPr>
        <w:t xml:space="preserve"> fund</w:t>
      </w:r>
      <w:r>
        <w:rPr>
          <w:rFonts w:asciiTheme="minorHAnsi" w:hAnsiTheme="minorHAnsi" w:cstheme="minorHAnsi"/>
        </w:rPr>
        <w:t>ing</w:t>
      </w:r>
      <w:r w:rsidRPr="00F358C3">
        <w:rPr>
          <w:rFonts w:asciiTheme="minorHAnsi" w:hAnsiTheme="minorHAnsi" w:cstheme="minorHAnsi"/>
        </w:rPr>
        <w:t xml:space="preserve"> for student financial assistance, academic programs, public and private endowment, and capital improvements at </w:t>
      </w:r>
      <w:r w:rsidR="0014054A" w:rsidRPr="00F358C3">
        <w:rPr>
          <w:rFonts w:asciiTheme="minorHAnsi" w:hAnsiTheme="minorHAnsi" w:cstheme="minorHAnsi"/>
        </w:rPr>
        <w:t>Jackson State University</w:t>
      </w:r>
      <w:r w:rsidR="0014054A">
        <w:rPr>
          <w:rFonts w:asciiTheme="minorHAnsi" w:hAnsiTheme="minorHAnsi" w:cstheme="minorHAnsi"/>
        </w:rPr>
        <w:t>,</w:t>
      </w:r>
      <w:r w:rsidR="0014054A" w:rsidRPr="00F358C3">
        <w:rPr>
          <w:rFonts w:asciiTheme="minorHAnsi" w:hAnsiTheme="minorHAnsi" w:cstheme="minorHAnsi"/>
        </w:rPr>
        <w:t xml:space="preserve"> </w:t>
      </w:r>
      <w:r w:rsidRPr="00F358C3">
        <w:rPr>
          <w:rFonts w:asciiTheme="minorHAnsi" w:hAnsiTheme="minorHAnsi" w:cstheme="minorHAnsi"/>
        </w:rPr>
        <w:t xml:space="preserve">Alcorn State University, and Mississippi Valley State University. </w:t>
      </w:r>
    </w:p>
    <w:p w:rsidR="00F358C3" w:rsidRDefault="00F358C3" w:rsidP="00E05F57">
      <w:pPr>
        <w:autoSpaceDE w:val="0"/>
        <w:autoSpaceDN w:val="0"/>
        <w:adjustRightInd w:val="0"/>
        <w:spacing w:line="240" w:lineRule="auto"/>
        <w:rPr>
          <w:rFonts w:cstheme="minorHAnsi"/>
          <w:b/>
          <w:bCs/>
          <w:sz w:val="24"/>
          <w:szCs w:val="24"/>
        </w:rPr>
      </w:pPr>
    </w:p>
    <w:p w:rsidR="002D1424" w:rsidRPr="00536467" w:rsidRDefault="002D1424" w:rsidP="00E05F57">
      <w:pPr>
        <w:autoSpaceDE w:val="0"/>
        <w:autoSpaceDN w:val="0"/>
        <w:adjustRightInd w:val="0"/>
        <w:spacing w:line="240" w:lineRule="auto"/>
        <w:rPr>
          <w:rFonts w:cstheme="minorHAnsi"/>
          <w:sz w:val="24"/>
          <w:szCs w:val="24"/>
        </w:rPr>
      </w:pPr>
      <w:r w:rsidRPr="00536467">
        <w:rPr>
          <w:rFonts w:cstheme="minorHAnsi"/>
          <w:b/>
          <w:bCs/>
          <w:sz w:val="24"/>
          <w:szCs w:val="24"/>
        </w:rPr>
        <w:t xml:space="preserve">Budget - </w:t>
      </w:r>
      <w:r w:rsidRPr="00536467">
        <w:rPr>
          <w:rFonts w:cstheme="minorHAnsi"/>
          <w:bCs/>
          <w:sz w:val="24"/>
          <w:szCs w:val="24"/>
        </w:rPr>
        <w:t>A</w:t>
      </w:r>
      <w:r w:rsidRPr="00536467">
        <w:rPr>
          <w:rFonts w:cstheme="minorHAnsi"/>
          <w:sz w:val="24"/>
          <w:szCs w:val="24"/>
        </w:rPr>
        <w:t xml:space="preserve"> plan or forecast of revenues, expenses, or both, for a future specified time</w:t>
      </w:r>
      <w:r w:rsidR="007E2224" w:rsidRPr="00536467">
        <w:rPr>
          <w:rFonts w:cstheme="minorHAnsi"/>
          <w:sz w:val="24"/>
          <w:szCs w:val="24"/>
        </w:rPr>
        <w:t xml:space="preserve"> </w:t>
      </w:r>
      <w:r w:rsidRPr="00536467">
        <w:rPr>
          <w:rFonts w:cstheme="minorHAnsi"/>
          <w:sz w:val="24"/>
          <w:szCs w:val="24"/>
        </w:rPr>
        <w:t>frame such as a fiscal year. An approved expense budget serves as a spending allowance.</w:t>
      </w:r>
      <w:r w:rsidR="007E2224" w:rsidRPr="00536467">
        <w:rPr>
          <w:rFonts w:cstheme="minorHAnsi"/>
          <w:sz w:val="24"/>
          <w:szCs w:val="24"/>
        </w:rPr>
        <w:t xml:space="preserve">  </w:t>
      </w:r>
      <w:r w:rsidRPr="00536467">
        <w:rPr>
          <w:rFonts w:cstheme="minorHAnsi"/>
          <w:sz w:val="24"/>
          <w:szCs w:val="24"/>
        </w:rPr>
        <w:t>Spending in accordance with a budget plan helps fulfill program goals and helps ensure that</w:t>
      </w:r>
      <w:r w:rsidR="007E2224" w:rsidRPr="00536467">
        <w:rPr>
          <w:rFonts w:cstheme="minorHAnsi"/>
          <w:sz w:val="24"/>
          <w:szCs w:val="24"/>
        </w:rPr>
        <w:t xml:space="preserve"> </w:t>
      </w:r>
      <w:r w:rsidRPr="00536467">
        <w:rPr>
          <w:rFonts w:cstheme="minorHAnsi"/>
          <w:sz w:val="24"/>
          <w:szCs w:val="24"/>
        </w:rPr>
        <w:t>the University spends onl</w:t>
      </w:r>
      <w:r w:rsidR="007E2224" w:rsidRPr="00536467">
        <w:rPr>
          <w:rFonts w:cstheme="minorHAnsi"/>
          <w:sz w:val="24"/>
          <w:szCs w:val="24"/>
        </w:rPr>
        <w:t xml:space="preserve">y as much as it earns. A budget </w:t>
      </w:r>
      <w:r w:rsidRPr="00536467">
        <w:rPr>
          <w:rFonts w:cstheme="minorHAnsi"/>
          <w:sz w:val="24"/>
          <w:szCs w:val="24"/>
        </w:rPr>
        <w:t>is also a mechanism for</w:t>
      </w:r>
      <w:r w:rsidR="007E2224" w:rsidRPr="00536467">
        <w:rPr>
          <w:rFonts w:cstheme="minorHAnsi"/>
          <w:sz w:val="24"/>
          <w:szCs w:val="24"/>
        </w:rPr>
        <w:t xml:space="preserve"> </w:t>
      </w:r>
      <w:r w:rsidRPr="00536467">
        <w:rPr>
          <w:rFonts w:cstheme="minorHAnsi"/>
          <w:sz w:val="24"/>
          <w:szCs w:val="24"/>
        </w:rPr>
        <w:t>controlling spending within a financial system, and allows spending to occur prior to the</w:t>
      </w:r>
      <w:r w:rsidR="007E2224" w:rsidRPr="00536467">
        <w:rPr>
          <w:rFonts w:cstheme="minorHAnsi"/>
          <w:sz w:val="24"/>
          <w:szCs w:val="24"/>
        </w:rPr>
        <w:t xml:space="preserve"> </w:t>
      </w:r>
      <w:r w:rsidRPr="00536467">
        <w:rPr>
          <w:rFonts w:cstheme="minorHAnsi"/>
          <w:sz w:val="24"/>
          <w:szCs w:val="24"/>
        </w:rPr>
        <w:t>receipt of actual revenues which may flow in at a later date.</w:t>
      </w:r>
    </w:p>
    <w:p w:rsidR="00907455" w:rsidRDefault="00907455" w:rsidP="002274AD">
      <w:pPr>
        <w:spacing w:after="0" w:line="240" w:lineRule="auto"/>
        <w:rPr>
          <w:rFonts w:eastAsia="Times New Roman" w:cstheme="minorHAnsi"/>
          <w:b/>
          <w:color w:val="0A0A0A"/>
          <w:sz w:val="24"/>
          <w:szCs w:val="24"/>
          <w:lang w:val="en"/>
        </w:rPr>
      </w:pPr>
    </w:p>
    <w:p w:rsidR="002274AD" w:rsidRDefault="002274AD" w:rsidP="002274AD">
      <w:pPr>
        <w:spacing w:after="0" w:line="240" w:lineRule="auto"/>
        <w:rPr>
          <w:rFonts w:eastAsia="Times New Roman" w:cstheme="minorHAnsi"/>
          <w:color w:val="0A0A0A"/>
          <w:sz w:val="24"/>
          <w:szCs w:val="24"/>
          <w:lang w:val="en"/>
        </w:rPr>
      </w:pPr>
      <w:r w:rsidRPr="00EA2980">
        <w:rPr>
          <w:rFonts w:eastAsia="Times New Roman" w:cstheme="minorHAnsi"/>
          <w:b/>
          <w:color w:val="0A0A0A"/>
          <w:sz w:val="24"/>
          <w:szCs w:val="24"/>
          <w:lang w:val="en"/>
        </w:rPr>
        <w:t>Budget Analyst</w:t>
      </w:r>
      <w:r w:rsidR="000E544F">
        <w:rPr>
          <w:rFonts w:eastAsia="Times New Roman" w:cstheme="minorHAnsi"/>
          <w:b/>
          <w:color w:val="0A0A0A"/>
          <w:sz w:val="24"/>
          <w:szCs w:val="24"/>
          <w:lang w:val="en"/>
        </w:rPr>
        <w:t>,</w:t>
      </w:r>
      <w:r w:rsidRPr="00EA2980">
        <w:rPr>
          <w:rFonts w:eastAsia="Times New Roman" w:cstheme="minorHAnsi"/>
          <w:b/>
          <w:color w:val="0A0A0A"/>
          <w:sz w:val="24"/>
          <w:szCs w:val="24"/>
          <w:lang w:val="en"/>
        </w:rPr>
        <w:t xml:space="preserve"> Accountant</w:t>
      </w:r>
      <w:r w:rsidR="000E544F">
        <w:rPr>
          <w:rFonts w:eastAsia="Times New Roman" w:cstheme="minorHAnsi"/>
          <w:b/>
          <w:color w:val="0A0A0A"/>
          <w:sz w:val="24"/>
          <w:szCs w:val="24"/>
          <w:lang w:val="en"/>
        </w:rPr>
        <w:t xml:space="preserve"> and Financ</w:t>
      </w:r>
      <w:r w:rsidR="000052A5">
        <w:rPr>
          <w:rFonts w:eastAsia="Times New Roman" w:cstheme="minorHAnsi"/>
          <w:b/>
          <w:color w:val="0A0A0A"/>
          <w:sz w:val="24"/>
          <w:szCs w:val="24"/>
          <w:lang w:val="en"/>
        </w:rPr>
        <w:t>i</w:t>
      </w:r>
      <w:r w:rsidR="000E544F">
        <w:rPr>
          <w:rFonts w:eastAsia="Times New Roman" w:cstheme="minorHAnsi"/>
          <w:b/>
          <w:color w:val="0A0A0A"/>
          <w:sz w:val="24"/>
          <w:szCs w:val="24"/>
          <w:lang w:val="en"/>
        </w:rPr>
        <w:t>al</w:t>
      </w:r>
      <w:r w:rsidRPr="00EA2980">
        <w:rPr>
          <w:rFonts w:eastAsia="Times New Roman" w:cstheme="minorHAnsi"/>
          <w:color w:val="0A0A0A"/>
          <w:sz w:val="24"/>
          <w:szCs w:val="24"/>
          <w:lang w:val="en"/>
        </w:rPr>
        <w:t xml:space="preserve"> – University employees charged with the responsibility of financial management and oversight, reporting to an executive level individual such as a Dean, Vice President or designee.</w:t>
      </w:r>
    </w:p>
    <w:p w:rsidR="002274AD" w:rsidRDefault="002274AD" w:rsidP="002274AD">
      <w:pPr>
        <w:spacing w:after="0" w:line="240" w:lineRule="auto"/>
        <w:rPr>
          <w:rFonts w:eastAsia="Times New Roman" w:cstheme="minorHAnsi"/>
          <w:b/>
          <w:color w:val="0A0A0A"/>
          <w:sz w:val="24"/>
          <w:szCs w:val="24"/>
          <w:lang w:val="en"/>
        </w:rPr>
      </w:pPr>
    </w:p>
    <w:p w:rsidR="002274AD" w:rsidRPr="00EA2980" w:rsidRDefault="002274AD" w:rsidP="002274AD">
      <w:pPr>
        <w:spacing w:after="0" w:line="240" w:lineRule="auto"/>
        <w:rPr>
          <w:rFonts w:eastAsia="Times New Roman" w:cstheme="minorHAnsi"/>
          <w:color w:val="0A0A0A"/>
          <w:sz w:val="24"/>
          <w:szCs w:val="24"/>
          <w:lang w:val="en"/>
        </w:rPr>
      </w:pPr>
      <w:r w:rsidRPr="00EA2980">
        <w:rPr>
          <w:rFonts w:eastAsia="Times New Roman" w:cstheme="minorHAnsi"/>
          <w:b/>
          <w:color w:val="0A0A0A"/>
          <w:sz w:val="24"/>
          <w:szCs w:val="24"/>
          <w:lang w:val="en"/>
        </w:rPr>
        <w:t>Budget Council</w:t>
      </w:r>
      <w:r w:rsidRPr="00EA2980">
        <w:rPr>
          <w:rFonts w:eastAsia="Times New Roman" w:cstheme="minorHAnsi"/>
          <w:color w:val="0A0A0A"/>
          <w:sz w:val="24"/>
          <w:szCs w:val="24"/>
          <w:lang w:val="en"/>
        </w:rPr>
        <w:t xml:space="preserve"> - A budget advisory body consisting of representatives of faculty, administrators, and students and is convened by the </w:t>
      </w:r>
      <w:r w:rsidRPr="00AE4A8A">
        <w:rPr>
          <w:rFonts w:eastAsia="Times New Roman" w:cstheme="minorHAnsi"/>
          <w:color w:val="0A0A0A"/>
          <w:sz w:val="24"/>
          <w:szCs w:val="24"/>
          <w:lang w:val="en"/>
        </w:rPr>
        <w:t>C</w:t>
      </w:r>
      <w:r w:rsidR="00AE4A8A" w:rsidRPr="00AE4A8A">
        <w:rPr>
          <w:rFonts w:eastAsia="Times New Roman" w:cstheme="minorHAnsi"/>
          <w:color w:val="0A0A0A"/>
          <w:sz w:val="24"/>
          <w:szCs w:val="24"/>
          <w:lang w:val="en"/>
        </w:rPr>
        <w:t xml:space="preserve">hief </w:t>
      </w:r>
      <w:r w:rsidRPr="00AE4A8A">
        <w:rPr>
          <w:rFonts w:eastAsia="Times New Roman" w:cstheme="minorHAnsi"/>
          <w:color w:val="0A0A0A"/>
          <w:sz w:val="24"/>
          <w:szCs w:val="24"/>
          <w:lang w:val="en"/>
        </w:rPr>
        <w:t>F</w:t>
      </w:r>
      <w:r w:rsidR="00AE4A8A" w:rsidRPr="00AE4A8A">
        <w:rPr>
          <w:rFonts w:eastAsia="Times New Roman" w:cstheme="minorHAnsi"/>
          <w:color w:val="0A0A0A"/>
          <w:sz w:val="24"/>
          <w:szCs w:val="24"/>
          <w:lang w:val="en"/>
        </w:rPr>
        <w:t xml:space="preserve">inancial </w:t>
      </w:r>
      <w:r w:rsidRPr="00AE4A8A">
        <w:rPr>
          <w:rFonts w:eastAsia="Times New Roman" w:cstheme="minorHAnsi"/>
          <w:color w:val="0A0A0A"/>
          <w:sz w:val="24"/>
          <w:szCs w:val="24"/>
          <w:lang w:val="en"/>
        </w:rPr>
        <w:t>O</w:t>
      </w:r>
      <w:r w:rsidR="00AE4A8A" w:rsidRPr="00AE4A8A">
        <w:rPr>
          <w:rFonts w:eastAsia="Times New Roman" w:cstheme="minorHAnsi"/>
          <w:color w:val="0A0A0A"/>
          <w:sz w:val="24"/>
          <w:szCs w:val="24"/>
          <w:lang w:val="en"/>
        </w:rPr>
        <w:t>fficer</w:t>
      </w:r>
      <w:r w:rsidRPr="00EA2980">
        <w:rPr>
          <w:rFonts w:eastAsia="Times New Roman" w:cstheme="minorHAnsi"/>
          <w:color w:val="0A0A0A"/>
          <w:sz w:val="24"/>
          <w:szCs w:val="24"/>
          <w:lang w:val="en"/>
        </w:rPr>
        <w:t xml:space="preserve"> and Provost on behalf of the President.</w:t>
      </w:r>
    </w:p>
    <w:p w:rsidR="00907455" w:rsidRDefault="00907455" w:rsidP="002274AD">
      <w:pPr>
        <w:rPr>
          <w:rFonts w:cstheme="minorHAnsi"/>
          <w:b/>
          <w:sz w:val="24"/>
          <w:szCs w:val="24"/>
        </w:rPr>
      </w:pPr>
    </w:p>
    <w:p w:rsidR="002274AD" w:rsidRPr="002274AD" w:rsidRDefault="002274AD" w:rsidP="002274AD">
      <w:pPr>
        <w:rPr>
          <w:rFonts w:eastAsia="Times New Roman" w:cstheme="minorHAnsi"/>
          <w:color w:val="0A0A0A"/>
          <w:sz w:val="24"/>
          <w:szCs w:val="24"/>
          <w:lang w:val="en"/>
        </w:rPr>
      </w:pPr>
      <w:r w:rsidRPr="002274AD">
        <w:rPr>
          <w:rFonts w:cstheme="minorHAnsi"/>
          <w:b/>
          <w:sz w:val="24"/>
          <w:szCs w:val="24"/>
        </w:rPr>
        <w:t>Budget Transfer</w:t>
      </w:r>
      <w:r w:rsidRPr="002274AD">
        <w:rPr>
          <w:rFonts w:cstheme="minorHAnsi"/>
          <w:sz w:val="24"/>
          <w:szCs w:val="24"/>
        </w:rPr>
        <w:t xml:space="preserve"> - The process used to re-allocate funds after fiscal year budget has been approved.</w:t>
      </w:r>
    </w:p>
    <w:p w:rsidR="00907455" w:rsidRDefault="00907455" w:rsidP="002274AD">
      <w:pPr>
        <w:spacing w:after="0" w:line="240" w:lineRule="auto"/>
        <w:rPr>
          <w:rFonts w:eastAsia="Times New Roman" w:cstheme="minorHAnsi"/>
          <w:b/>
          <w:color w:val="0A0A0A"/>
          <w:sz w:val="24"/>
          <w:szCs w:val="24"/>
          <w:lang w:val="en"/>
        </w:rPr>
      </w:pPr>
    </w:p>
    <w:p w:rsidR="002274AD" w:rsidRDefault="002274AD" w:rsidP="002274AD">
      <w:pPr>
        <w:spacing w:after="0" w:line="240" w:lineRule="auto"/>
        <w:rPr>
          <w:rFonts w:eastAsia="Times New Roman" w:cstheme="minorHAnsi"/>
          <w:color w:val="0A0A0A"/>
          <w:sz w:val="24"/>
          <w:szCs w:val="24"/>
          <w:lang w:val="en"/>
        </w:rPr>
      </w:pPr>
      <w:r w:rsidRPr="00EA2980">
        <w:rPr>
          <w:rFonts w:eastAsia="Times New Roman" w:cstheme="minorHAnsi"/>
          <w:b/>
          <w:color w:val="0A0A0A"/>
          <w:sz w:val="24"/>
          <w:szCs w:val="24"/>
          <w:lang w:val="en"/>
        </w:rPr>
        <w:t>Budget Units</w:t>
      </w:r>
      <w:r w:rsidRPr="00EA2980">
        <w:rPr>
          <w:rFonts w:eastAsia="Times New Roman" w:cstheme="minorHAnsi"/>
          <w:color w:val="0A0A0A"/>
          <w:sz w:val="24"/>
          <w:szCs w:val="24"/>
          <w:lang w:val="en"/>
        </w:rPr>
        <w:t xml:space="preserve"> – University entities identified as primary budgeting units for the purposes of reporting. These units are typically schools, colleges or divisions. Budget units have the primary responsibility for managing budgets for unit.</w:t>
      </w:r>
    </w:p>
    <w:p w:rsidR="00907455" w:rsidRDefault="00907455" w:rsidP="002274AD">
      <w:pPr>
        <w:spacing w:after="0" w:line="240" w:lineRule="auto"/>
        <w:rPr>
          <w:rFonts w:eastAsia="Times New Roman" w:cstheme="minorHAnsi"/>
          <w:color w:val="0A0A0A"/>
          <w:sz w:val="24"/>
          <w:szCs w:val="24"/>
          <w:lang w:val="en"/>
        </w:rPr>
      </w:pPr>
    </w:p>
    <w:p w:rsidR="00907455" w:rsidRDefault="00907455" w:rsidP="002274AD">
      <w:pPr>
        <w:spacing w:after="0" w:line="240" w:lineRule="auto"/>
        <w:rPr>
          <w:rFonts w:eastAsia="Times New Roman" w:cstheme="minorHAnsi"/>
          <w:color w:val="2D2D2D"/>
          <w:sz w:val="24"/>
          <w:szCs w:val="24"/>
        </w:rPr>
      </w:pPr>
      <w:r w:rsidRPr="0009314F">
        <w:rPr>
          <w:rFonts w:eastAsia="Times New Roman" w:cstheme="minorHAnsi"/>
          <w:b/>
          <w:color w:val="2D2D2D"/>
          <w:sz w:val="24"/>
          <w:szCs w:val="24"/>
        </w:rPr>
        <w:t>Capital Outlay Equipment</w:t>
      </w:r>
      <w:r w:rsidRPr="0009314F">
        <w:rPr>
          <w:rFonts w:eastAsia="Times New Roman" w:cstheme="minorHAnsi"/>
          <w:color w:val="2D2D2D"/>
          <w:sz w:val="24"/>
          <w:szCs w:val="24"/>
        </w:rPr>
        <w:t xml:space="preserve"> - </w:t>
      </w:r>
      <w:r>
        <w:rPr>
          <w:rFonts w:eastAsia="Times New Roman" w:cstheme="minorHAnsi"/>
          <w:color w:val="2D2D2D"/>
          <w:sz w:val="24"/>
          <w:szCs w:val="24"/>
        </w:rPr>
        <w:t>E</w:t>
      </w:r>
      <w:r w:rsidRPr="0009314F">
        <w:rPr>
          <w:rFonts w:eastAsia="Times New Roman" w:cstheme="minorHAnsi"/>
          <w:color w:val="2D2D2D"/>
          <w:sz w:val="24"/>
          <w:szCs w:val="24"/>
        </w:rPr>
        <w:t>xpenditures for capital equipment as defined by the State Property Office. Subcategories include office furniture and equipment; vehicles; medical equipment; data processing equipment; radio and television equipment; scientific equipment; and other equipment.</w:t>
      </w:r>
    </w:p>
    <w:p w:rsidR="00907455" w:rsidRDefault="00907455" w:rsidP="002274AD">
      <w:pPr>
        <w:spacing w:after="0" w:line="240" w:lineRule="auto"/>
        <w:rPr>
          <w:rFonts w:eastAsia="Times New Roman" w:cstheme="minorHAnsi"/>
          <w:color w:val="2D2D2D"/>
          <w:sz w:val="24"/>
          <w:szCs w:val="24"/>
        </w:rPr>
      </w:pPr>
    </w:p>
    <w:p w:rsidR="00907455" w:rsidRDefault="00907455" w:rsidP="002274AD">
      <w:pPr>
        <w:spacing w:after="0" w:line="240" w:lineRule="auto"/>
        <w:rPr>
          <w:rFonts w:eastAsia="Times New Roman" w:cstheme="minorHAnsi"/>
          <w:color w:val="2D2D2D"/>
          <w:sz w:val="24"/>
          <w:szCs w:val="24"/>
        </w:rPr>
      </w:pPr>
      <w:r w:rsidRPr="0009314F">
        <w:rPr>
          <w:rFonts w:eastAsia="Times New Roman" w:cstheme="minorHAnsi"/>
          <w:b/>
          <w:color w:val="2D2D2D"/>
          <w:sz w:val="24"/>
          <w:szCs w:val="24"/>
        </w:rPr>
        <w:t>Capital Outlay Other Than Equipment</w:t>
      </w:r>
      <w:r>
        <w:rPr>
          <w:rFonts w:eastAsia="Times New Roman" w:cstheme="minorHAnsi"/>
          <w:b/>
          <w:color w:val="2D2D2D"/>
          <w:sz w:val="24"/>
          <w:szCs w:val="24"/>
        </w:rPr>
        <w:t xml:space="preserve"> </w:t>
      </w:r>
      <w:r w:rsidRPr="0009314F">
        <w:rPr>
          <w:rFonts w:eastAsia="Times New Roman" w:cstheme="minorHAnsi"/>
          <w:color w:val="2D2D2D"/>
          <w:sz w:val="24"/>
          <w:szCs w:val="24"/>
        </w:rPr>
        <w:t xml:space="preserve">- </w:t>
      </w:r>
      <w:r>
        <w:rPr>
          <w:rFonts w:eastAsia="Times New Roman" w:cstheme="minorHAnsi"/>
          <w:color w:val="2D2D2D"/>
          <w:sz w:val="24"/>
          <w:szCs w:val="24"/>
        </w:rPr>
        <w:t>E</w:t>
      </w:r>
      <w:r w:rsidRPr="0009314F">
        <w:rPr>
          <w:rFonts w:eastAsia="Times New Roman" w:cstheme="minorHAnsi"/>
          <w:color w:val="2D2D2D"/>
          <w:sz w:val="24"/>
          <w:szCs w:val="24"/>
        </w:rPr>
        <w:t>xpenditures for land, building project contractors, buildings, and library books and materials.</w:t>
      </w:r>
    </w:p>
    <w:p w:rsidR="00907455" w:rsidRDefault="00907455" w:rsidP="00907455">
      <w:pPr>
        <w:shd w:val="clear" w:color="auto" w:fill="FFFFFF"/>
        <w:spacing w:after="0" w:line="240" w:lineRule="auto"/>
        <w:rPr>
          <w:rFonts w:eastAsia="Times New Roman" w:cstheme="minorHAnsi"/>
          <w:b/>
          <w:color w:val="2D2D2D"/>
          <w:sz w:val="24"/>
          <w:szCs w:val="24"/>
        </w:rPr>
      </w:pPr>
    </w:p>
    <w:p w:rsidR="00907455" w:rsidRPr="0009314F" w:rsidRDefault="00907455" w:rsidP="00907455">
      <w:pPr>
        <w:shd w:val="clear" w:color="auto" w:fill="FFFFFF"/>
        <w:spacing w:after="0" w:line="240" w:lineRule="auto"/>
        <w:rPr>
          <w:rFonts w:eastAsia="Times New Roman" w:cstheme="minorHAnsi"/>
          <w:color w:val="2D2D2D"/>
          <w:sz w:val="24"/>
          <w:szCs w:val="24"/>
        </w:rPr>
      </w:pPr>
      <w:r>
        <w:rPr>
          <w:rFonts w:eastAsia="Times New Roman" w:cstheme="minorHAnsi"/>
          <w:b/>
          <w:color w:val="2D2D2D"/>
          <w:sz w:val="24"/>
          <w:szCs w:val="24"/>
        </w:rPr>
        <w:t>Commodities</w:t>
      </w:r>
      <w:r w:rsidRPr="0009314F">
        <w:rPr>
          <w:rFonts w:eastAsia="Times New Roman" w:cstheme="minorHAnsi"/>
          <w:color w:val="2D2D2D"/>
          <w:sz w:val="24"/>
          <w:szCs w:val="24"/>
        </w:rPr>
        <w:t xml:space="preserve"> - </w:t>
      </w:r>
      <w:r>
        <w:rPr>
          <w:rFonts w:eastAsia="Times New Roman" w:cstheme="minorHAnsi"/>
          <w:color w:val="2D2D2D"/>
          <w:sz w:val="24"/>
          <w:szCs w:val="24"/>
        </w:rPr>
        <w:t>E</w:t>
      </w:r>
      <w:r w:rsidRPr="0009314F">
        <w:rPr>
          <w:rFonts w:eastAsia="Times New Roman" w:cstheme="minorHAnsi"/>
          <w:color w:val="2D2D2D"/>
          <w:sz w:val="24"/>
          <w:szCs w:val="24"/>
        </w:rPr>
        <w:t>xpenditures for tangible, expendable items including maintenance materials and supplies; printing and office supplies; equipment repair parts and supplies; professional and scientific supplies and materials; and other supplies and materials such as clothing, food for persons, seed and plants, and expendable equipment. This category also include merchandise purchased for resale by auxiliary departments.</w:t>
      </w:r>
    </w:p>
    <w:p w:rsidR="00CB1AE2" w:rsidRDefault="00CB1AE2" w:rsidP="007B194F">
      <w:pPr>
        <w:pStyle w:val="Default"/>
        <w:jc w:val="center"/>
        <w:rPr>
          <w:rFonts w:asciiTheme="minorHAnsi" w:hAnsiTheme="minorHAnsi" w:cstheme="minorHAnsi"/>
          <w:b/>
          <w:color w:val="auto"/>
        </w:rPr>
      </w:pPr>
    </w:p>
    <w:p w:rsidR="00D100C0" w:rsidRDefault="00D100C0" w:rsidP="00D100C0">
      <w:pPr>
        <w:pStyle w:val="Default"/>
        <w:jc w:val="center"/>
        <w:rPr>
          <w:rFonts w:asciiTheme="minorHAnsi" w:hAnsiTheme="minorHAnsi" w:cstheme="minorHAnsi"/>
          <w:b/>
          <w:color w:val="auto"/>
        </w:rPr>
      </w:pPr>
      <w:r w:rsidRPr="00F96F62">
        <w:rPr>
          <w:rFonts w:asciiTheme="minorHAnsi" w:hAnsiTheme="minorHAnsi" w:cstheme="minorHAnsi"/>
          <w:b/>
          <w:color w:val="auto"/>
        </w:rPr>
        <w:lastRenderedPageBreak/>
        <w:t>DEFINITIONS</w:t>
      </w:r>
    </w:p>
    <w:p w:rsidR="00907455" w:rsidRDefault="00907455" w:rsidP="002274AD">
      <w:pPr>
        <w:spacing w:after="0" w:line="240" w:lineRule="auto"/>
        <w:rPr>
          <w:rFonts w:eastAsia="Times New Roman" w:cstheme="minorHAnsi"/>
          <w:color w:val="0A0A0A"/>
          <w:sz w:val="24"/>
          <w:szCs w:val="24"/>
          <w:lang w:val="en"/>
        </w:rPr>
      </w:pPr>
    </w:p>
    <w:p w:rsidR="00907455" w:rsidRPr="00EA2980" w:rsidRDefault="00907455" w:rsidP="002274AD">
      <w:pPr>
        <w:spacing w:after="0" w:line="240" w:lineRule="auto"/>
        <w:rPr>
          <w:rFonts w:eastAsia="Times New Roman" w:cstheme="minorHAnsi"/>
          <w:color w:val="0A0A0A"/>
          <w:sz w:val="24"/>
          <w:szCs w:val="24"/>
          <w:lang w:val="en"/>
        </w:rPr>
      </w:pPr>
      <w:r w:rsidRPr="0009314F">
        <w:rPr>
          <w:rFonts w:eastAsia="Times New Roman" w:cstheme="minorHAnsi"/>
          <w:b/>
          <w:color w:val="2D2D2D"/>
          <w:sz w:val="24"/>
          <w:szCs w:val="24"/>
        </w:rPr>
        <w:t xml:space="preserve">Contractual Services </w:t>
      </w:r>
      <w:r>
        <w:rPr>
          <w:rFonts w:eastAsia="Times New Roman" w:cstheme="minorHAnsi"/>
          <w:color w:val="2D2D2D"/>
          <w:sz w:val="24"/>
          <w:szCs w:val="24"/>
        </w:rPr>
        <w:t>- E</w:t>
      </w:r>
      <w:r w:rsidRPr="0009314F">
        <w:rPr>
          <w:rFonts w:eastAsia="Times New Roman" w:cstheme="minorHAnsi"/>
          <w:color w:val="2D2D2D"/>
          <w:sz w:val="24"/>
          <w:szCs w:val="24"/>
        </w:rPr>
        <w:t>xpenditure category encompassing all payments for services, scholarships, and awards; utilities; public information; rents; repairs and maintenance; professional fees (consultants); and other contractual services such as dues, subscriptions, and computer software.</w:t>
      </w:r>
    </w:p>
    <w:p w:rsidR="00435632" w:rsidRPr="00536467" w:rsidRDefault="00435632" w:rsidP="00E05F57">
      <w:pPr>
        <w:pStyle w:val="Default"/>
        <w:spacing w:after="160"/>
        <w:jc w:val="center"/>
        <w:rPr>
          <w:rFonts w:asciiTheme="minorHAnsi" w:hAnsiTheme="minorHAnsi" w:cstheme="minorHAnsi"/>
          <w:b/>
          <w:color w:val="auto"/>
        </w:rPr>
      </w:pPr>
    </w:p>
    <w:p w:rsidR="00907455" w:rsidRDefault="00907455" w:rsidP="00E05F57">
      <w:pPr>
        <w:spacing w:line="240" w:lineRule="auto"/>
        <w:rPr>
          <w:rFonts w:cstheme="minorHAnsi"/>
          <w:b/>
          <w:sz w:val="24"/>
          <w:szCs w:val="24"/>
        </w:rPr>
      </w:pPr>
      <w:r w:rsidRPr="00536467">
        <w:rPr>
          <w:rFonts w:cstheme="minorHAnsi"/>
          <w:b/>
          <w:sz w:val="24"/>
          <w:szCs w:val="24"/>
        </w:rPr>
        <w:t>Designated Funds</w:t>
      </w:r>
      <w:r w:rsidRPr="00536467">
        <w:rPr>
          <w:rFonts w:cstheme="minorHAnsi"/>
          <w:sz w:val="24"/>
          <w:szCs w:val="24"/>
        </w:rPr>
        <w:t xml:space="preserve"> - Unrestricted funds received by the University that have no defined limitations and/or stipulations. The University has fiduciary responsibility for these funds.</w:t>
      </w:r>
    </w:p>
    <w:p w:rsidR="00907455" w:rsidRDefault="00907455" w:rsidP="00E05F57">
      <w:pPr>
        <w:spacing w:line="240" w:lineRule="auto"/>
        <w:rPr>
          <w:rFonts w:cstheme="minorHAnsi"/>
          <w:b/>
          <w:sz w:val="24"/>
          <w:szCs w:val="24"/>
        </w:rPr>
      </w:pPr>
    </w:p>
    <w:p w:rsidR="00907455" w:rsidRDefault="00907455" w:rsidP="00E05F57">
      <w:pPr>
        <w:spacing w:line="240" w:lineRule="auto"/>
        <w:rPr>
          <w:rFonts w:cstheme="minorHAnsi"/>
          <w:b/>
          <w:sz w:val="24"/>
          <w:szCs w:val="24"/>
        </w:rPr>
      </w:pPr>
      <w:r w:rsidRPr="00536467">
        <w:rPr>
          <w:rFonts w:cstheme="minorHAnsi"/>
          <w:b/>
          <w:sz w:val="24"/>
          <w:szCs w:val="24"/>
        </w:rPr>
        <w:t>Encumbrances</w:t>
      </w:r>
      <w:r w:rsidRPr="00536467">
        <w:rPr>
          <w:rFonts w:cstheme="minorHAnsi"/>
          <w:sz w:val="24"/>
          <w:szCs w:val="24"/>
        </w:rPr>
        <w:t xml:space="preserve"> - Funds set aside/reserved for a specific purpose. (Example: purchase orders)</w:t>
      </w:r>
    </w:p>
    <w:p w:rsidR="00907455" w:rsidRDefault="00907455" w:rsidP="00E05F57">
      <w:pPr>
        <w:spacing w:line="240" w:lineRule="auto"/>
        <w:rPr>
          <w:rFonts w:cstheme="minorHAnsi"/>
          <w:b/>
          <w:sz w:val="24"/>
          <w:szCs w:val="24"/>
        </w:rPr>
      </w:pPr>
    </w:p>
    <w:p w:rsidR="00FB082B" w:rsidRPr="00536467" w:rsidRDefault="002F795A" w:rsidP="00E05F57">
      <w:pPr>
        <w:spacing w:line="240" w:lineRule="auto"/>
        <w:rPr>
          <w:rFonts w:eastAsia="Times New Roman" w:cstheme="minorHAnsi"/>
          <w:sz w:val="24"/>
          <w:szCs w:val="24"/>
          <w:lang w:val="en"/>
        </w:rPr>
      </w:pPr>
      <w:r w:rsidRPr="00536467">
        <w:rPr>
          <w:rFonts w:cstheme="minorHAnsi"/>
          <w:b/>
          <w:sz w:val="24"/>
          <w:szCs w:val="24"/>
        </w:rPr>
        <w:t>Fiscal Year</w:t>
      </w:r>
      <w:r w:rsidRPr="00536467">
        <w:rPr>
          <w:rFonts w:cstheme="minorHAnsi"/>
          <w:sz w:val="24"/>
          <w:szCs w:val="24"/>
        </w:rPr>
        <w:t xml:space="preserve"> - </w:t>
      </w:r>
      <w:r w:rsidR="00FB082B" w:rsidRPr="00536467">
        <w:rPr>
          <w:rFonts w:eastAsia="Times New Roman" w:cstheme="minorHAnsi"/>
          <w:sz w:val="24"/>
          <w:szCs w:val="24"/>
          <w:lang w:val="en"/>
        </w:rPr>
        <w:t>The University’s fiscal year is defined as the twelve month period beginning July 1 and ending June 30 of the following calendar year. It is important to make the distinction of the fiscal year to plan for and budget all projected operating activity within the appropriate timeframe.</w:t>
      </w:r>
    </w:p>
    <w:p w:rsidR="00775B80" w:rsidRDefault="00775B80" w:rsidP="00E05F57">
      <w:pPr>
        <w:rPr>
          <w:rFonts w:cstheme="minorHAnsi"/>
          <w:b/>
          <w:sz w:val="24"/>
          <w:szCs w:val="24"/>
        </w:rPr>
      </w:pPr>
    </w:p>
    <w:p w:rsidR="005311A5" w:rsidRPr="00536467" w:rsidRDefault="00907455" w:rsidP="00E05F57">
      <w:pPr>
        <w:rPr>
          <w:rFonts w:cstheme="minorHAnsi"/>
          <w:sz w:val="24"/>
          <w:szCs w:val="24"/>
        </w:rPr>
      </w:pPr>
      <w:r w:rsidRPr="00536467">
        <w:rPr>
          <w:rFonts w:cstheme="minorHAnsi"/>
          <w:b/>
          <w:sz w:val="24"/>
          <w:szCs w:val="24"/>
        </w:rPr>
        <w:t>Job Requisition Form</w:t>
      </w:r>
      <w:r w:rsidRPr="00536467">
        <w:rPr>
          <w:rFonts w:cstheme="minorHAnsi"/>
          <w:sz w:val="24"/>
          <w:szCs w:val="24"/>
        </w:rPr>
        <w:t xml:space="preserve"> – Form used to request the advertisement of new and/or existing vacant position. This form begins the hiring process.</w:t>
      </w:r>
    </w:p>
    <w:p w:rsidR="00E05F57" w:rsidRPr="00536467" w:rsidRDefault="00E05F57" w:rsidP="00E05F57">
      <w:pPr>
        <w:rPr>
          <w:rFonts w:cstheme="minorHAnsi"/>
          <w:sz w:val="24"/>
          <w:szCs w:val="24"/>
        </w:rPr>
      </w:pPr>
    </w:p>
    <w:p w:rsidR="00435632" w:rsidRPr="00536467" w:rsidRDefault="00435632" w:rsidP="00435632">
      <w:pPr>
        <w:rPr>
          <w:rFonts w:cstheme="minorHAnsi"/>
          <w:sz w:val="24"/>
          <w:szCs w:val="24"/>
        </w:rPr>
      </w:pPr>
      <w:r w:rsidRPr="00536467">
        <w:rPr>
          <w:rFonts w:cstheme="minorHAnsi"/>
          <w:b/>
          <w:sz w:val="24"/>
          <w:szCs w:val="24"/>
        </w:rPr>
        <w:t xml:space="preserve">Lapsed Funds </w:t>
      </w:r>
      <w:r w:rsidRPr="00536467">
        <w:rPr>
          <w:rFonts w:cstheme="minorHAnsi"/>
          <w:sz w:val="24"/>
          <w:szCs w:val="24"/>
        </w:rPr>
        <w:t xml:space="preserve">- Funds that are unused or remaining in a budgeted position. </w:t>
      </w:r>
    </w:p>
    <w:p w:rsidR="00907455" w:rsidRDefault="00907455" w:rsidP="00907455">
      <w:pPr>
        <w:rPr>
          <w:rFonts w:cstheme="minorHAnsi"/>
          <w:b/>
          <w:sz w:val="24"/>
          <w:szCs w:val="24"/>
        </w:rPr>
      </w:pPr>
    </w:p>
    <w:p w:rsidR="00435632" w:rsidRPr="00536467" w:rsidRDefault="00907455" w:rsidP="00907455">
      <w:pPr>
        <w:rPr>
          <w:rFonts w:cstheme="minorHAnsi"/>
          <w:sz w:val="24"/>
          <w:szCs w:val="24"/>
        </w:rPr>
      </w:pPr>
      <w:r w:rsidRPr="00536467">
        <w:rPr>
          <w:rFonts w:cstheme="minorHAnsi"/>
          <w:b/>
          <w:sz w:val="24"/>
          <w:szCs w:val="24"/>
        </w:rPr>
        <w:t>Labor Redistributions</w:t>
      </w:r>
      <w:r w:rsidRPr="00536467">
        <w:rPr>
          <w:rFonts w:cstheme="minorHAnsi"/>
          <w:sz w:val="24"/>
          <w:szCs w:val="24"/>
        </w:rPr>
        <w:t xml:space="preserve"> - Entries</w:t>
      </w:r>
      <w:r w:rsidRPr="00536467">
        <w:rPr>
          <w:rFonts w:cstheme="minorHAnsi"/>
          <w:color w:val="333333"/>
          <w:sz w:val="24"/>
          <w:szCs w:val="24"/>
          <w:lang w:val="en"/>
        </w:rPr>
        <w:t xml:space="preserve"> used to properly match an employee's salary funding source with the actual work that was performed.</w:t>
      </w:r>
    </w:p>
    <w:p w:rsidR="00907455" w:rsidRDefault="00907455" w:rsidP="00435632">
      <w:pPr>
        <w:rPr>
          <w:rFonts w:cstheme="minorHAnsi"/>
          <w:b/>
          <w:sz w:val="24"/>
          <w:szCs w:val="24"/>
        </w:rPr>
      </w:pPr>
    </w:p>
    <w:p w:rsidR="00435632" w:rsidRPr="00536467" w:rsidRDefault="00435632" w:rsidP="00435632">
      <w:pPr>
        <w:rPr>
          <w:rFonts w:cstheme="minorHAnsi"/>
          <w:sz w:val="24"/>
          <w:szCs w:val="24"/>
        </w:rPr>
      </w:pPr>
      <w:r w:rsidRPr="00536467">
        <w:rPr>
          <w:rFonts w:cstheme="minorHAnsi"/>
          <w:b/>
          <w:sz w:val="24"/>
          <w:szCs w:val="24"/>
        </w:rPr>
        <w:t>Personnel Action Form</w:t>
      </w:r>
      <w:r w:rsidR="00E05F57" w:rsidRPr="00536467">
        <w:rPr>
          <w:rFonts w:cstheme="minorHAnsi"/>
          <w:b/>
          <w:sz w:val="24"/>
          <w:szCs w:val="24"/>
        </w:rPr>
        <w:t xml:space="preserve"> (ePAF)</w:t>
      </w:r>
      <w:r w:rsidRPr="00536467">
        <w:rPr>
          <w:rFonts w:cstheme="minorHAnsi"/>
          <w:sz w:val="24"/>
          <w:szCs w:val="24"/>
        </w:rPr>
        <w:t xml:space="preserve"> – Form that indicates actions relative to all employees. (i.e. appointments, terminations, salary adjustments</w:t>
      </w:r>
      <w:r w:rsidR="00E05F57" w:rsidRPr="00536467">
        <w:rPr>
          <w:rFonts w:cstheme="minorHAnsi"/>
          <w:sz w:val="24"/>
          <w:szCs w:val="24"/>
        </w:rPr>
        <w:t>, medical</w:t>
      </w:r>
      <w:r w:rsidRPr="00536467">
        <w:rPr>
          <w:rFonts w:cstheme="minorHAnsi"/>
          <w:sz w:val="24"/>
          <w:szCs w:val="24"/>
        </w:rPr>
        <w:t xml:space="preserve">) </w:t>
      </w:r>
    </w:p>
    <w:p w:rsidR="00435632" w:rsidRPr="00536467" w:rsidRDefault="00435632" w:rsidP="00435632">
      <w:pPr>
        <w:rPr>
          <w:rFonts w:cstheme="minorHAnsi"/>
          <w:sz w:val="24"/>
          <w:szCs w:val="24"/>
        </w:rPr>
      </w:pPr>
    </w:p>
    <w:p w:rsidR="0039771E" w:rsidRDefault="00435632" w:rsidP="00435632">
      <w:pPr>
        <w:rPr>
          <w:rFonts w:cstheme="minorHAnsi"/>
          <w:sz w:val="24"/>
          <w:szCs w:val="24"/>
        </w:rPr>
      </w:pPr>
      <w:r w:rsidRPr="00536467">
        <w:rPr>
          <w:rFonts w:cstheme="minorHAnsi"/>
          <w:b/>
          <w:sz w:val="24"/>
          <w:szCs w:val="24"/>
        </w:rPr>
        <w:t>Release Time Funds</w:t>
      </w:r>
      <w:r w:rsidRPr="00536467">
        <w:rPr>
          <w:rFonts w:cstheme="minorHAnsi"/>
          <w:sz w:val="24"/>
          <w:szCs w:val="24"/>
        </w:rPr>
        <w:t xml:space="preserve"> - Funds generated when an employee has approval to be released from a portion of their regular duties (that are typically funded using Education and General Funds). The amount released will be funded by external sources (i.e. grant funds) at the rate of the appropriate percent of the base salary. </w:t>
      </w:r>
    </w:p>
    <w:p w:rsidR="00907455" w:rsidRDefault="00907455" w:rsidP="00907455">
      <w:pPr>
        <w:shd w:val="clear" w:color="auto" w:fill="FFFFFF"/>
        <w:spacing w:after="0" w:line="240" w:lineRule="auto"/>
        <w:rPr>
          <w:rFonts w:eastAsia="Times New Roman" w:cstheme="minorHAnsi"/>
          <w:b/>
          <w:color w:val="2D2D2D"/>
          <w:sz w:val="24"/>
          <w:szCs w:val="24"/>
        </w:rPr>
      </w:pPr>
    </w:p>
    <w:p w:rsidR="00775B80" w:rsidRDefault="00775B80" w:rsidP="00D100C0">
      <w:pPr>
        <w:pStyle w:val="Default"/>
        <w:jc w:val="center"/>
        <w:rPr>
          <w:rFonts w:asciiTheme="minorHAnsi" w:hAnsiTheme="minorHAnsi" w:cstheme="minorHAnsi"/>
          <w:b/>
          <w:color w:val="auto"/>
        </w:rPr>
      </w:pPr>
    </w:p>
    <w:p w:rsidR="00775B80" w:rsidRDefault="00775B80" w:rsidP="00D100C0">
      <w:pPr>
        <w:pStyle w:val="Default"/>
        <w:jc w:val="center"/>
        <w:rPr>
          <w:rFonts w:asciiTheme="minorHAnsi" w:hAnsiTheme="minorHAnsi" w:cstheme="minorHAnsi"/>
          <w:b/>
          <w:color w:val="auto"/>
        </w:rPr>
      </w:pPr>
    </w:p>
    <w:p w:rsidR="00913527" w:rsidRDefault="00913527" w:rsidP="00D100C0">
      <w:pPr>
        <w:pStyle w:val="Default"/>
        <w:jc w:val="center"/>
        <w:rPr>
          <w:rFonts w:asciiTheme="minorHAnsi" w:hAnsiTheme="minorHAnsi" w:cstheme="minorHAnsi"/>
          <w:b/>
          <w:color w:val="auto"/>
        </w:rPr>
      </w:pPr>
    </w:p>
    <w:p w:rsidR="00D100C0" w:rsidRDefault="00D100C0" w:rsidP="00D100C0">
      <w:pPr>
        <w:pStyle w:val="Default"/>
        <w:jc w:val="center"/>
        <w:rPr>
          <w:rFonts w:asciiTheme="minorHAnsi" w:hAnsiTheme="minorHAnsi" w:cstheme="minorHAnsi"/>
          <w:b/>
          <w:color w:val="auto"/>
        </w:rPr>
      </w:pPr>
      <w:r w:rsidRPr="00F96F62">
        <w:rPr>
          <w:rFonts w:asciiTheme="minorHAnsi" w:hAnsiTheme="minorHAnsi" w:cstheme="minorHAnsi"/>
          <w:b/>
          <w:color w:val="auto"/>
        </w:rPr>
        <w:t>DEFINITIONS</w:t>
      </w:r>
    </w:p>
    <w:p w:rsidR="00D100C0" w:rsidRDefault="00D100C0" w:rsidP="00907455">
      <w:pPr>
        <w:shd w:val="clear" w:color="auto" w:fill="FFFFFF"/>
        <w:spacing w:after="0" w:line="240" w:lineRule="auto"/>
        <w:rPr>
          <w:rFonts w:eastAsia="Times New Roman" w:cstheme="minorHAnsi"/>
          <w:b/>
          <w:color w:val="2D2D2D"/>
          <w:sz w:val="24"/>
          <w:szCs w:val="24"/>
        </w:rPr>
      </w:pPr>
    </w:p>
    <w:p w:rsidR="00907455" w:rsidRPr="0009314F" w:rsidRDefault="00907455" w:rsidP="00907455">
      <w:pPr>
        <w:shd w:val="clear" w:color="auto" w:fill="FFFFFF"/>
        <w:spacing w:after="0" w:line="240" w:lineRule="auto"/>
        <w:rPr>
          <w:rFonts w:eastAsia="Times New Roman" w:cstheme="minorHAnsi"/>
          <w:color w:val="2D2D2D"/>
          <w:sz w:val="24"/>
          <w:szCs w:val="24"/>
        </w:rPr>
      </w:pPr>
      <w:r>
        <w:rPr>
          <w:rFonts w:eastAsia="Times New Roman" w:cstheme="minorHAnsi"/>
          <w:b/>
          <w:color w:val="2D2D2D"/>
          <w:sz w:val="24"/>
          <w:szCs w:val="24"/>
        </w:rPr>
        <w:t>Salaries</w:t>
      </w:r>
      <w:r w:rsidRPr="0009314F">
        <w:rPr>
          <w:rFonts w:eastAsia="Times New Roman" w:cstheme="minorHAnsi"/>
          <w:b/>
          <w:color w:val="2D2D2D"/>
          <w:sz w:val="24"/>
          <w:szCs w:val="24"/>
        </w:rPr>
        <w:t>/Wages</w:t>
      </w:r>
      <w:r w:rsidRPr="0009314F">
        <w:rPr>
          <w:rFonts w:eastAsia="Times New Roman" w:cstheme="minorHAnsi"/>
          <w:color w:val="2D2D2D"/>
          <w:sz w:val="24"/>
          <w:szCs w:val="24"/>
        </w:rPr>
        <w:t xml:space="preserve"> - </w:t>
      </w:r>
      <w:r>
        <w:rPr>
          <w:rFonts w:eastAsia="Times New Roman" w:cstheme="minorHAnsi"/>
          <w:color w:val="2D2D2D"/>
          <w:sz w:val="24"/>
          <w:szCs w:val="24"/>
        </w:rPr>
        <w:t>A</w:t>
      </w:r>
      <w:r w:rsidRPr="0009314F">
        <w:rPr>
          <w:rFonts w:eastAsia="Times New Roman" w:cstheme="minorHAnsi"/>
          <w:color w:val="2D2D2D"/>
          <w:sz w:val="24"/>
          <w:szCs w:val="24"/>
        </w:rPr>
        <w:t>mounts of fixed compensation paid regularly for services/amounts of compensation for services paid according to contract on an hourly basis. </w:t>
      </w:r>
    </w:p>
    <w:p w:rsidR="00907455" w:rsidRPr="0009314F" w:rsidRDefault="00907455" w:rsidP="00907455">
      <w:pPr>
        <w:pStyle w:val="ListParagraph"/>
        <w:rPr>
          <w:rFonts w:eastAsia="Times New Roman" w:cstheme="minorHAnsi"/>
          <w:color w:val="2D2D2D"/>
          <w:sz w:val="24"/>
          <w:szCs w:val="24"/>
        </w:rPr>
      </w:pPr>
    </w:p>
    <w:p w:rsidR="00C64CD4" w:rsidRPr="00536467" w:rsidRDefault="002E34B5" w:rsidP="00D100C0">
      <w:pPr>
        <w:shd w:val="clear" w:color="auto" w:fill="FFFFFF"/>
        <w:spacing w:after="0" w:line="240" w:lineRule="auto"/>
        <w:rPr>
          <w:rFonts w:cstheme="minorHAnsi"/>
          <w:sz w:val="24"/>
          <w:szCs w:val="24"/>
        </w:rPr>
      </w:pPr>
      <w:r w:rsidRPr="0009314F">
        <w:rPr>
          <w:rFonts w:eastAsia="Times New Roman" w:cstheme="minorHAnsi"/>
          <w:b/>
          <w:color w:val="2D2D2D"/>
          <w:sz w:val="24"/>
          <w:szCs w:val="24"/>
        </w:rPr>
        <w:t xml:space="preserve">Travel </w:t>
      </w:r>
      <w:r w:rsidRPr="0009314F">
        <w:rPr>
          <w:rFonts w:eastAsia="Times New Roman" w:cstheme="minorHAnsi"/>
          <w:color w:val="2D2D2D"/>
          <w:sz w:val="24"/>
          <w:szCs w:val="24"/>
        </w:rPr>
        <w:t xml:space="preserve">- </w:t>
      </w:r>
      <w:r>
        <w:rPr>
          <w:rFonts w:eastAsia="Times New Roman" w:cstheme="minorHAnsi"/>
          <w:color w:val="2D2D2D"/>
          <w:sz w:val="24"/>
          <w:szCs w:val="24"/>
        </w:rPr>
        <w:t>E</w:t>
      </w:r>
      <w:r w:rsidRPr="0009314F">
        <w:rPr>
          <w:rFonts w:eastAsia="Times New Roman" w:cstheme="minorHAnsi"/>
          <w:color w:val="2D2D2D"/>
          <w:sz w:val="24"/>
          <w:szCs w:val="24"/>
        </w:rPr>
        <w:t>xpenditures for official employee</w:t>
      </w:r>
      <w:r w:rsidR="00C05E45">
        <w:rPr>
          <w:rFonts w:eastAsia="Times New Roman" w:cstheme="minorHAnsi"/>
          <w:color w:val="2D2D2D"/>
          <w:sz w:val="24"/>
          <w:szCs w:val="24"/>
        </w:rPr>
        <w:t xml:space="preserve"> and</w:t>
      </w:r>
      <w:r w:rsidR="007002FB">
        <w:rPr>
          <w:rFonts w:eastAsia="Times New Roman" w:cstheme="minorHAnsi"/>
          <w:color w:val="2D2D2D"/>
          <w:sz w:val="24"/>
          <w:szCs w:val="24"/>
        </w:rPr>
        <w:t xml:space="preserve"> student </w:t>
      </w:r>
      <w:r w:rsidRPr="0009314F">
        <w:rPr>
          <w:rFonts w:eastAsia="Times New Roman" w:cstheme="minorHAnsi"/>
          <w:color w:val="2D2D2D"/>
          <w:sz w:val="24"/>
          <w:szCs w:val="24"/>
        </w:rPr>
        <w:t>University travel.</w:t>
      </w:r>
    </w:p>
    <w:p w:rsidR="002E34B5" w:rsidRDefault="002E34B5" w:rsidP="00536467">
      <w:pPr>
        <w:spacing w:after="0" w:line="240" w:lineRule="auto"/>
        <w:rPr>
          <w:rFonts w:eastAsia="Times New Roman" w:cstheme="minorHAnsi"/>
          <w:b/>
          <w:color w:val="0A0A0A"/>
          <w:sz w:val="24"/>
          <w:szCs w:val="24"/>
          <w:lang w:val="en"/>
        </w:rPr>
      </w:pPr>
    </w:p>
    <w:p w:rsidR="00536467" w:rsidRPr="00EA2980" w:rsidRDefault="00536467" w:rsidP="00536467">
      <w:pPr>
        <w:spacing w:after="0" w:line="240" w:lineRule="auto"/>
        <w:rPr>
          <w:rFonts w:eastAsia="Times New Roman" w:cstheme="minorHAnsi"/>
          <w:color w:val="0A0A0A"/>
          <w:sz w:val="24"/>
          <w:szCs w:val="24"/>
          <w:lang w:val="en"/>
        </w:rPr>
      </w:pPr>
      <w:r w:rsidRPr="00EA2980">
        <w:rPr>
          <w:rFonts w:eastAsia="Times New Roman" w:cstheme="minorHAnsi"/>
          <w:b/>
          <w:color w:val="0A0A0A"/>
          <w:sz w:val="24"/>
          <w:szCs w:val="24"/>
          <w:lang w:val="en"/>
        </w:rPr>
        <w:t>University Stakeholders</w:t>
      </w:r>
      <w:r w:rsidRPr="00EA2980">
        <w:rPr>
          <w:rFonts w:eastAsia="Times New Roman" w:cstheme="minorHAnsi"/>
          <w:color w:val="0A0A0A"/>
          <w:sz w:val="24"/>
          <w:szCs w:val="24"/>
          <w:lang w:val="en"/>
        </w:rPr>
        <w:t xml:space="preserve"> - Include individuals, groups, committees or other bodies that have a role in budget development and review of budget proposals. This role may be consultative or authoritative.</w:t>
      </w:r>
    </w:p>
    <w:p w:rsidR="00536467" w:rsidRPr="00EA2980" w:rsidRDefault="00536467" w:rsidP="00536467">
      <w:pPr>
        <w:pStyle w:val="ListParagraph"/>
        <w:rPr>
          <w:rFonts w:eastAsia="Times New Roman" w:cstheme="minorHAnsi"/>
          <w:color w:val="0A0A0A"/>
          <w:sz w:val="24"/>
          <w:szCs w:val="24"/>
          <w:lang w:val="en"/>
        </w:rPr>
      </w:pPr>
    </w:p>
    <w:p w:rsidR="0009314F" w:rsidRDefault="0009314F" w:rsidP="00536467">
      <w:pPr>
        <w:spacing w:after="0" w:line="240" w:lineRule="auto"/>
        <w:rPr>
          <w:rFonts w:eastAsia="Times New Roman" w:cstheme="minorHAnsi"/>
          <w:color w:val="0A0A0A"/>
          <w:sz w:val="24"/>
          <w:szCs w:val="24"/>
          <w:lang w:val="en"/>
        </w:rPr>
      </w:pPr>
    </w:p>
    <w:p w:rsidR="0009314F" w:rsidRPr="0009314F" w:rsidRDefault="0009314F" w:rsidP="0009314F">
      <w:pPr>
        <w:pStyle w:val="ListParagraph"/>
        <w:rPr>
          <w:rFonts w:eastAsia="Times New Roman" w:cstheme="minorHAnsi"/>
          <w:color w:val="2D2D2D"/>
          <w:sz w:val="24"/>
          <w:szCs w:val="24"/>
        </w:rPr>
      </w:pPr>
    </w:p>
    <w:p w:rsidR="0009314F" w:rsidRPr="0009314F" w:rsidRDefault="0009314F" w:rsidP="0009314F">
      <w:pPr>
        <w:shd w:val="clear" w:color="auto" w:fill="FFFFFF"/>
        <w:spacing w:after="0" w:line="240" w:lineRule="auto"/>
        <w:rPr>
          <w:rFonts w:eastAsia="Times New Roman" w:cstheme="minorHAnsi"/>
          <w:color w:val="2D2D2D"/>
          <w:sz w:val="24"/>
          <w:szCs w:val="24"/>
        </w:rPr>
      </w:pPr>
    </w:p>
    <w:p w:rsidR="0009314F" w:rsidRPr="0009314F" w:rsidRDefault="0009314F" w:rsidP="0009314F">
      <w:pPr>
        <w:pStyle w:val="ListParagraph"/>
        <w:rPr>
          <w:rFonts w:eastAsia="Times New Roman" w:cstheme="minorHAnsi"/>
          <w:color w:val="2D2D2D"/>
          <w:sz w:val="24"/>
          <w:szCs w:val="24"/>
        </w:rPr>
      </w:pPr>
    </w:p>
    <w:p w:rsidR="0009314F" w:rsidRPr="0009314F" w:rsidRDefault="0009314F" w:rsidP="0009314F">
      <w:pPr>
        <w:pStyle w:val="ListParagraph"/>
        <w:rPr>
          <w:rFonts w:eastAsia="Times New Roman" w:cstheme="minorHAnsi"/>
          <w:color w:val="2D2D2D"/>
          <w:sz w:val="24"/>
          <w:szCs w:val="24"/>
        </w:rPr>
      </w:pPr>
    </w:p>
    <w:p w:rsidR="0009314F" w:rsidRPr="0009314F" w:rsidRDefault="0009314F" w:rsidP="0009314F">
      <w:pPr>
        <w:shd w:val="clear" w:color="auto" w:fill="FFFFFF"/>
        <w:spacing w:after="0" w:line="240" w:lineRule="auto"/>
        <w:rPr>
          <w:rFonts w:eastAsia="Times New Roman" w:cstheme="minorHAnsi"/>
          <w:color w:val="2D2D2D"/>
          <w:sz w:val="24"/>
          <w:szCs w:val="24"/>
        </w:rPr>
      </w:pPr>
    </w:p>
    <w:p w:rsidR="0009314F" w:rsidRPr="0009314F" w:rsidRDefault="0009314F" w:rsidP="0009314F">
      <w:pPr>
        <w:pStyle w:val="ListParagraph"/>
        <w:rPr>
          <w:rFonts w:eastAsia="Times New Roman" w:cstheme="minorHAnsi"/>
          <w:color w:val="2D2D2D"/>
          <w:sz w:val="24"/>
          <w:szCs w:val="24"/>
        </w:rPr>
      </w:pPr>
    </w:p>
    <w:p w:rsidR="0009314F" w:rsidRPr="0009314F" w:rsidRDefault="0009314F" w:rsidP="0009314F">
      <w:pPr>
        <w:spacing w:after="0" w:line="240" w:lineRule="auto"/>
        <w:rPr>
          <w:rFonts w:eastAsia="Times New Roman" w:cstheme="minorHAnsi"/>
          <w:color w:val="0A0A0A"/>
          <w:sz w:val="24"/>
          <w:szCs w:val="24"/>
          <w:lang w:val="en"/>
        </w:rPr>
      </w:pPr>
    </w:p>
    <w:p w:rsidR="0009314F" w:rsidRDefault="0009314F" w:rsidP="00536467">
      <w:pPr>
        <w:spacing w:after="0" w:line="240" w:lineRule="auto"/>
        <w:rPr>
          <w:rFonts w:eastAsia="Times New Roman" w:cstheme="minorHAnsi"/>
          <w:color w:val="0A0A0A"/>
          <w:sz w:val="24"/>
          <w:szCs w:val="24"/>
          <w:lang w:val="en"/>
        </w:rPr>
      </w:pPr>
    </w:p>
    <w:p w:rsidR="0009314F" w:rsidRPr="00EA2980" w:rsidRDefault="0009314F" w:rsidP="00536467">
      <w:pPr>
        <w:spacing w:after="0" w:line="240" w:lineRule="auto"/>
        <w:rPr>
          <w:rFonts w:eastAsia="Times New Roman" w:cstheme="minorHAnsi"/>
          <w:color w:val="0A0A0A"/>
          <w:sz w:val="24"/>
          <w:szCs w:val="24"/>
          <w:lang w:val="en"/>
        </w:rPr>
      </w:pPr>
    </w:p>
    <w:p w:rsidR="00536467" w:rsidRDefault="00536467" w:rsidP="00435632">
      <w:pPr>
        <w:rPr>
          <w:rFonts w:eastAsia="Times New Roman" w:cstheme="minorHAnsi"/>
          <w:b/>
          <w:sz w:val="24"/>
          <w:szCs w:val="24"/>
        </w:rPr>
      </w:pPr>
    </w:p>
    <w:p w:rsidR="001650AD" w:rsidRDefault="001650AD" w:rsidP="00435632">
      <w:pPr>
        <w:rPr>
          <w:rFonts w:eastAsia="Times New Roman" w:cstheme="minorHAnsi"/>
          <w:b/>
          <w:sz w:val="24"/>
          <w:szCs w:val="24"/>
        </w:rPr>
      </w:pPr>
    </w:p>
    <w:p w:rsidR="001650AD" w:rsidRDefault="001650AD" w:rsidP="00435632">
      <w:pPr>
        <w:rPr>
          <w:rFonts w:eastAsia="Times New Roman" w:cstheme="minorHAnsi"/>
          <w:b/>
          <w:sz w:val="24"/>
          <w:szCs w:val="24"/>
        </w:rPr>
      </w:pPr>
    </w:p>
    <w:p w:rsidR="001650AD" w:rsidRDefault="001650AD" w:rsidP="00435632">
      <w:pPr>
        <w:rPr>
          <w:rFonts w:eastAsia="Times New Roman" w:cstheme="minorHAnsi"/>
          <w:b/>
          <w:sz w:val="24"/>
          <w:szCs w:val="24"/>
        </w:rPr>
      </w:pPr>
    </w:p>
    <w:p w:rsidR="001650AD" w:rsidRDefault="001650AD" w:rsidP="00435632">
      <w:pPr>
        <w:rPr>
          <w:rFonts w:eastAsia="Times New Roman" w:cstheme="minorHAnsi"/>
          <w:b/>
          <w:sz w:val="24"/>
          <w:szCs w:val="24"/>
        </w:rPr>
      </w:pPr>
    </w:p>
    <w:p w:rsidR="001650AD" w:rsidRDefault="001650AD" w:rsidP="00435632">
      <w:pPr>
        <w:rPr>
          <w:rFonts w:eastAsia="Times New Roman" w:cstheme="minorHAnsi"/>
          <w:b/>
          <w:sz w:val="24"/>
          <w:szCs w:val="24"/>
        </w:rPr>
      </w:pPr>
    </w:p>
    <w:p w:rsidR="001650AD" w:rsidRDefault="001650AD" w:rsidP="00435632">
      <w:pPr>
        <w:rPr>
          <w:rFonts w:eastAsia="Times New Roman" w:cstheme="minorHAnsi"/>
          <w:b/>
          <w:sz w:val="24"/>
          <w:szCs w:val="24"/>
        </w:rPr>
      </w:pPr>
    </w:p>
    <w:p w:rsidR="001650AD" w:rsidRDefault="001650AD" w:rsidP="00435632">
      <w:pPr>
        <w:rPr>
          <w:rFonts w:eastAsia="Times New Roman" w:cstheme="minorHAnsi"/>
          <w:b/>
          <w:sz w:val="24"/>
          <w:szCs w:val="24"/>
        </w:rPr>
      </w:pPr>
    </w:p>
    <w:p w:rsidR="001650AD" w:rsidRDefault="001650AD" w:rsidP="00435632">
      <w:pPr>
        <w:rPr>
          <w:rFonts w:eastAsia="Times New Roman" w:cstheme="minorHAnsi"/>
          <w:b/>
          <w:sz w:val="24"/>
          <w:szCs w:val="24"/>
        </w:rPr>
      </w:pPr>
    </w:p>
    <w:p w:rsidR="001650AD" w:rsidRDefault="001650AD" w:rsidP="00435632">
      <w:pPr>
        <w:rPr>
          <w:rFonts w:eastAsia="Times New Roman" w:cstheme="minorHAnsi"/>
          <w:b/>
          <w:sz w:val="24"/>
          <w:szCs w:val="24"/>
        </w:rPr>
      </w:pPr>
    </w:p>
    <w:p w:rsidR="001650AD" w:rsidRDefault="001650AD" w:rsidP="00435632">
      <w:pPr>
        <w:rPr>
          <w:rFonts w:eastAsia="Times New Roman" w:cstheme="minorHAnsi"/>
          <w:b/>
          <w:sz w:val="24"/>
          <w:szCs w:val="24"/>
        </w:rPr>
      </w:pPr>
    </w:p>
    <w:p w:rsidR="001650AD" w:rsidRDefault="001650AD" w:rsidP="00435632">
      <w:pPr>
        <w:rPr>
          <w:rFonts w:eastAsia="Times New Roman" w:cstheme="minorHAnsi"/>
          <w:b/>
          <w:sz w:val="24"/>
          <w:szCs w:val="24"/>
        </w:rPr>
      </w:pPr>
    </w:p>
    <w:p w:rsidR="001650AD" w:rsidRDefault="001650AD" w:rsidP="00435632">
      <w:pPr>
        <w:rPr>
          <w:rFonts w:eastAsia="Times New Roman" w:cstheme="minorHAnsi"/>
          <w:b/>
          <w:sz w:val="24"/>
          <w:szCs w:val="24"/>
        </w:rPr>
      </w:pPr>
    </w:p>
    <w:p w:rsidR="001650AD" w:rsidRDefault="001650AD" w:rsidP="00435632">
      <w:pPr>
        <w:rPr>
          <w:rFonts w:eastAsia="Times New Roman" w:cstheme="minorHAnsi"/>
          <w:b/>
          <w:sz w:val="24"/>
          <w:szCs w:val="24"/>
        </w:rPr>
      </w:pPr>
    </w:p>
    <w:p w:rsidR="00EC1C40" w:rsidRPr="00F96F62" w:rsidRDefault="001A6AD8" w:rsidP="00EC1C40">
      <w:pPr>
        <w:pStyle w:val="Default"/>
        <w:rPr>
          <w:rFonts w:asciiTheme="minorHAnsi" w:hAnsiTheme="minorHAnsi" w:cstheme="minorHAnsi"/>
          <w:color w:val="auto"/>
        </w:rPr>
      </w:pPr>
      <w:r>
        <w:rPr>
          <w:rFonts w:asciiTheme="minorHAnsi" w:hAnsiTheme="minorHAnsi" w:cstheme="minorHAnsi"/>
          <w:color w:val="auto"/>
        </w:rPr>
        <w:t>OBJECTIVE</w:t>
      </w:r>
      <w:r w:rsidR="00EC1C40" w:rsidRPr="00F96F62">
        <w:rPr>
          <w:rFonts w:asciiTheme="minorHAnsi" w:hAnsiTheme="minorHAnsi" w:cstheme="minorHAnsi"/>
          <w:color w:val="auto"/>
        </w:rPr>
        <w:t xml:space="preserve"> STATEMENT </w:t>
      </w:r>
    </w:p>
    <w:p w:rsidR="00EC1C40" w:rsidRPr="00F96F62" w:rsidRDefault="00EC1C40" w:rsidP="00EC1C40">
      <w:pPr>
        <w:pStyle w:val="Default"/>
        <w:rPr>
          <w:rFonts w:asciiTheme="minorHAnsi" w:hAnsiTheme="minorHAnsi" w:cstheme="minorHAnsi"/>
          <w:color w:val="auto"/>
        </w:rPr>
      </w:pPr>
    </w:p>
    <w:p w:rsidR="0020724C" w:rsidRPr="006F407B" w:rsidRDefault="0020724C" w:rsidP="0020724C">
      <w:pPr>
        <w:pStyle w:val="Default"/>
        <w:ind w:left="720"/>
        <w:rPr>
          <w:rFonts w:asciiTheme="minorHAnsi" w:hAnsiTheme="minorHAnsi" w:cstheme="minorHAnsi"/>
        </w:rPr>
      </w:pPr>
      <w:r w:rsidRPr="006F407B">
        <w:rPr>
          <w:rFonts w:asciiTheme="minorHAnsi" w:hAnsiTheme="minorHAnsi" w:cstheme="minorHAnsi"/>
          <w:color w:val="282828"/>
          <w:shd w:val="clear" w:color="auto" w:fill="FFFFFF"/>
        </w:rPr>
        <w:t xml:space="preserve">The </w:t>
      </w:r>
      <w:r>
        <w:rPr>
          <w:rFonts w:asciiTheme="minorHAnsi" w:hAnsiTheme="minorHAnsi" w:cstheme="minorHAnsi"/>
          <w:color w:val="282828"/>
          <w:shd w:val="clear" w:color="auto" w:fill="FFFFFF"/>
        </w:rPr>
        <w:t xml:space="preserve">Office of Budget and Financial Analysis at Jackson State </w:t>
      </w:r>
      <w:r w:rsidRPr="006F407B">
        <w:rPr>
          <w:rFonts w:asciiTheme="minorHAnsi" w:hAnsiTheme="minorHAnsi" w:cstheme="minorHAnsi"/>
          <w:color w:val="282828"/>
          <w:shd w:val="clear" w:color="auto" w:fill="FFFFFF"/>
        </w:rPr>
        <w:t>University facilitates the optimal use of university financial resources and provides timely, useful budget information to the University community and its constituents.</w:t>
      </w:r>
    </w:p>
    <w:p w:rsidR="00115D70" w:rsidRDefault="00115D70" w:rsidP="0020724C">
      <w:pPr>
        <w:pStyle w:val="Default"/>
        <w:rPr>
          <w:rFonts w:asciiTheme="minorHAnsi" w:hAnsiTheme="minorHAnsi" w:cstheme="minorHAnsi"/>
        </w:rPr>
      </w:pPr>
    </w:p>
    <w:p w:rsidR="00AE27BD" w:rsidRPr="00F96F62" w:rsidRDefault="00AE27BD" w:rsidP="0020724C">
      <w:pPr>
        <w:pStyle w:val="Default"/>
        <w:rPr>
          <w:rFonts w:asciiTheme="minorHAnsi" w:hAnsiTheme="minorHAnsi" w:cstheme="minorHAnsi"/>
        </w:rPr>
      </w:pPr>
    </w:p>
    <w:p w:rsidR="00EC1C40" w:rsidRPr="00F96F62" w:rsidRDefault="00EC1C40" w:rsidP="00EC1C40">
      <w:pPr>
        <w:pStyle w:val="Default"/>
        <w:rPr>
          <w:rFonts w:asciiTheme="minorHAnsi" w:hAnsiTheme="minorHAnsi" w:cstheme="minorHAnsi"/>
        </w:rPr>
      </w:pPr>
      <w:r w:rsidRPr="00F96F62">
        <w:rPr>
          <w:rFonts w:asciiTheme="minorHAnsi" w:hAnsiTheme="minorHAnsi" w:cstheme="minorHAnsi"/>
        </w:rPr>
        <w:t xml:space="preserve">PURPOSE </w:t>
      </w:r>
    </w:p>
    <w:p w:rsidR="00EC1C40" w:rsidRPr="00F96F62" w:rsidRDefault="00EC1C40" w:rsidP="00EC1C40">
      <w:pPr>
        <w:pStyle w:val="Default"/>
        <w:rPr>
          <w:rFonts w:asciiTheme="minorHAnsi" w:hAnsiTheme="minorHAnsi" w:cstheme="minorHAnsi"/>
        </w:rPr>
      </w:pPr>
    </w:p>
    <w:p w:rsidR="00EC1C40" w:rsidRPr="00F96F62" w:rsidRDefault="00EC1C40" w:rsidP="00EC1C40">
      <w:pPr>
        <w:pStyle w:val="Default"/>
        <w:ind w:left="720"/>
        <w:rPr>
          <w:rFonts w:asciiTheme="minorHAnsi" w:hAnsiTheme="minorHAnsi" w:cstheme="minorHAnsi"/>
        </w:rPr>
      </w:pPr>
      <w:r w:rsidRPr="00F96F62">
        <w:rPr>
          <w:rFonts w:asciiTheme="minorHAnsi" w:hAnsiTheme="minorHAnsi" w:cstheme="minorHAnsi"/>
        </w:rPr>
        <w:t xml:space="preserve">It is important that the University maintain a positive reputation regarding the stewardship of all monies, whether public, federal or privately provided. It is also recognized that it is equally important that sound fiscal processes be in place that will address the needs of the University community in an efficient and effective manner. While it may not be all inclusive, the advantages of having this written document are </w:t>
      </w:r>
      <w:r w:rsidR="00350D3D">
        <w:rPr>
          <w:rFonts w:asciiTheme="minorHAnsi" w:hAnsiTheme="minorHAnsi" w:cstheme="minorHAnsi"/>
        </w:rPr>
        <w:t>to:</w:t>
      </w:r>
    </w:p>
    <w:p w:rsidR="006708C0" w:rsidRPr="00F96F62" w:rsidRDefault="006708C0" w:rsidP="00EC1C40">
      <w:pPr>
        <w:pStyle w:val="Default"/>
        <w:ind w:left="720"/>
        <w:rPr>
          <w:rFonts w:asciiTheme="minorHAnsi" w:hAnsiTheme="minorHAnsi" w:cstheme="minorHAnsi"/>
        </w:rPr>
      </w:pPr>
    </w:p>
    <w:p w:rsidR="00EC1C40" w:rsidRPr="00F96F62" w:rsidRDefault="00350D3D" w:rsidP="00AD427A">
      <w:pPr>
        <w:pStyle w:val="Default"/>
        <w:widowControl/>
        <w:numPr>
          <w:ilvl w:val="0"/>
          <w:numId w:val="1"/>
        </w:numPr>
        <w:ind w:firstLine="0"/>
        <w:rPr>
          <w:rFonts w:asciiTheme="minorHAnsi" w:hAnsiTheme="minorHAnsi" w:cstheme="minorHAnsi"/>
        </w:rPr>
      </w:pPr>
      <w:r>
        <w:rPr>
          <w:rFonts w:asciiTheme="minorHAnsi" w:hAnsiTheme="minorHAnsi" w:cstheme="minorHAnsi"/>
        </w:rPr>
        <w:t xml:space="preserve">Better educate </w:t>
      </w:r>
      <w:r w:rsidR="00EC1C40" w:rsidRPr="00F96F62">
        <w:rPr>
          <w:rFonts w:asciiTheme="minorHAnsi" w:hAnsiTheme="minorHAnsi" w:cstheme="minorHAnsi"/>
        </w:rPr>
        <w:t xml:space="preserve">employees </w:t>
      </w:r>
    </w:p>
    <w:p w:rsidR="00EC1C40" w:rsidRPr="00F96F62" w:rsidRDefault="00350D3D" w:rsidP="00AD427A">
      <w:pPr>
        <w:pStyle w:val="Default"/>
        <w:widowControl/>
        <w:numPr>
          <w:ilvl w:val="0"/>
          <w:numId w:val="1"/>
        </w:numPr>
        <w:ind w:firstLine="0"/>
        <w:rPr>
          <w:rFonts w:asciiTheme="minorHAnsi" w:hAnsiTheme="minorHAnsi" w:cstheme="minorHAnsi"/>
        </w:rPr>
      </w:pPr>
      <w:r>
        <w:rPr>
          <w:rFonts w:asciiTheme="minorHAnsi" w:hAnsiTheme="minorHAnsi" w:cstheme="minorHAnsi"/>
        </w:rPr>
        <w:t>Outline c</w:t>
      </w:r>
      <w:r w:rsidR="00EC1C40" w:rsidRPr="00F96F62">
        <w:rPr>
          <w:rFonts w:asciiTheme="minorHAnsi" w:hAnsiTheme="minorHAnsi" w:cstheme="minorHAnsi"/>
        </w:rPr>
        <w:t xml:space="preserve">lear performance standards </w:t>
      </w:r>
    </w:p>
    <w:p w:rsidR="00EC1C40" w:rsidRPr="00F96F62" w:rsidRDefault="00350D3D" w:rsidP="00AD427A">
      <w:pPr>
        <w:pStyle w:val="Default"/>
        <w:widowControl/>
        <w:numPr>
          <w:ilvl w:val="0"/>
          <w:numId w:val="1"/>
        </w:numPr>
        <w:ind w:firstLine="0"/>
        <w:rPr>
          <w:rFonts w:asciiTheme="minorHAnsi" w:hAnsiTheme="minorHAnsi" w:cstheme="minorHAnsi"/>
        </w:rPr>
      </w:pPr>
      <w:r>
        <w:rPr>
          <w:rFonts w:asciiTheme="minorHAnsi" w:hAnsiTheme="minorHAnsi" w:cstheme="minorHAnsi"/>
        </w:rPr>
        <w:t>Assur</w:t>
      </w:r>
      <w:r w:rsidR="00EC1C40" w:rsidRPr="00F96F62">
        <w:rPr>
          <w:rFonts w:asciiTheme="minorHAnsi" w:hAnsiTheme="minorHAnsi" w:cstheme="minorHAnsi"/>
        </w:rPr>
        <w:t xml:space="preserve">e legal compliance </w:t>
      </w:r>
    </w:p>
    <w:p w:rsidR="00EC1C40" w:rsidRPr="00F96F62" w:rsidRDefault="00EC1C40" w:rsidP="00EC1C40">
      <w:pPr>
        <w:pStyle w:val="Default"/>
        <w:ind w:left="720"/>
        <w:rPr>
          <w:rFonts w:asciiTheme="minorHAnsi" w:hAnsiTheme="minorHAnsi" w:cstheme="minorHAnsi"/>
        </w:rPr>
      </w:pPr>
    </w:p>
    <w:p w:rsidR="00EC1C40" w:rsidRDefault="00EC1C40" w:rsidP="00EC1C40">
      <w:pPr>
        <w:pStyle w:val="Default"/>
        <w:ind w:left="720"/>
        <w:rPr>
          <w:rFonts w:cstheme="minorHAnsi"/>
        </w:rPr>
      </w:pPr>
      <w:r w:rsidRPr="00F96F62">
        <w:rPr>
          <w:rFonts w:asciiTheme="minorHAnsi" w:hAnsiTheme="minorHAnsi" w:cstheme="minorHAnsi"/>
        </w:rPr>
        <w:t xml:space="preserve">The University promotes effective controls to ensure the protection of assets, accurate financial reporting and effective use of resources. These </w:t>
      </w:r>
      <w:r w:rsidR="00350D3D">
        <w:rPr>
          <w:rFonts w:asciiTheme="minorHAnsi" w:hAnsiTheme="minorHAnsi" w:cstheme="minorHAnsi"/>
        </w:rPr>
        <w:t xml:space="preserve">statements </w:t>
      </w:r>
      <w:r w:rsidRPr="00F96F62">
        <w:rPr>
          <w:rFonts w:asciiTheme="minorHAnsi" w:hAnsiTheme="minorHAnsi" w:cstheme="minorHAnsi"/>
        </w:rPr>
        <w:t xml:space="preserve">are issued as </w:t>
      </w:r>
      <w:r w:rsidR="00350D3D">
        <w:rPr>
          <w:rFonts w:asciiTheme="minorHAnsi" w:hAnsiTheme="minorHAnsi" w:cstheme="minorHAnsi"/>
        </w:rPr>
        <w:t>a guide</w:t>
      </w:r>
      <w:r w:rsidRPr="00F96F62">
        <w:rPr>
          <w:rFonts w:asciiTheme="minorHAnsi" w:hAnsiTheme="minorHAnsi" w:cstheme="minorHAnsi"/>
        </w:rPr>
        <w:t xml:space="preserve"> regarding </w:t>
      </w:r>
      <w:r w:rsidR="00350D3D">
        <w:rPr>
          <w:rFonts w:asciiTheme="minorHAnsi" w:hAnsiTheme="minorHAnsi" w:cstheme="minorHAnsi"/>
        </w:rPr>
        <w:t>activities</w:t>
      </w:r>
      <w:r w:rsidRPr="00F96F62">
        <w:rPr>
          <w:rFonts w:asciiTheme="minorHAnsi" w:hAnsiTheme="minorHAnsi" w:cstheme="minorHAnsi"/>
        </w:rPr>
        <w:t xml:space="preserve"> associated with</w:t>
      </w:r>
      <w:r w:rsidR="00350D3D">
        <w:rPr>
          <w:rFonts w:asciiTheme="minorHAnsi" w:hAnsiTheme="minorHAnsi" w:cstheme="minorHAnsi"/>
        </w:rPr>
        <w:t xml:space="preserve"> </w:t>
      </w:r>
      <w:sdt>
        <w:sdtPr>
          <w:rPr>
            <w:rFonts w:cstheme="minorHAnsi"/>
          </w:rPr>
          <w:alias w:val="UNIT NAME"/>
          <w:tag w:val="UNIT NAME"/>
          <w:id w:val="-1371301626"/>
          <w:placeholder>
            <w:docPart w:val="EF9FF762E53648C48C32E6DB8D6F9590"/>
          </w:placeholder>
          <w:text/>
        </w:sdtPr>
        <w:sdtEndPr/>
        <w:sdtContent>
          <w:r w:rsidR="007A15D9">
            <w:rPr>
              <w:rFonts w:cstheme="minorHAnsi"/>
            </w:rPr>
            <w:t>Budget and Financial Analysis</w:t>
          </w:r>
        </w:sdtContent>
      </w:sdt>
      <w:r w:rsidR="00115D70">
        <w:rPr>
          <w:rFonts w:cstheme="minorHAnsi"/>
        </w:rPr>
        <w:t>.</w:t>
      </w:r>
    </w:p>
    <w:p w:rsidR="00350D3D" w:rsidRDefault="00350D3D" w:rsidP="00EC1C40">
      <w:pPr>
        <w:pStyle w:val="Default"/>
        <w:ind w:left="720"/>
        <w:rPr>
          <w:rFonts w:asciiTheme="minorHAnsi" w:hAnsiTheme="minorHAnsi" w:cstheme="minorHAnsi"/>
        </w:rPr>
      </w:pPr>
    </w:p>
    <w:p w:rsidR="00350D3D" w:rsidRDefault="00350D3D" w:rsidP="00EC1C40">
      <w:pPr>
        <w:pStyle w:val="Default"/>
        <w:ind w:left="720"/>
        <w:rPr>
          <w:rFonts w:asciiTheme="minorHAnsi" w:hAnsiTheme="minorHAnsi" w:cstheme="minorHAnsi"/>
        </w:rPr>
      </w:pPr>
    </w:p>
    <w:p w:rsidR="00EC1C40" w:rsidRPr="00F96F62" w:rsidRDefault="00EC1C40" w:rsidP="00EC1C40">
      <w:pPr>
        <w:pStyle w:val="Default"/>
        <w:rPr>
          <w:rFonts w:asciiTheme="minorHAnsi" w:hAnsiTheme="minorHAnsi" w:cstheme="minorHAnsi"/>
          <w:color w:val="auto"/>
        </w:rPr>
      </w:pPr>
      <w:r w:rsidRPr="00F96F62">
        <w:rPr>
          <w:rFonts w:asciiTheme="minorHAnsi" w:hAnsiTheme="minorHAnsi" w:cstheme="minorHAnsi"/>
          <w:color w:val="auto"/>
        </w:rPr>
        <w:t xml:space="preserve">ADHERENCE </w:t>
      </w:r>
    </w:p>
    <w:p w:rsidR="00EC1C40" w:rsidRPr="00F96F62" w:rsidRDefault="00EC1C40" w:rsidP="00EC1C40">
      <w:pPr>
        <w:pStyle w:val="Default"/>
        <w:rPr>
          <w:rFonts w:asciiTheme="minorHAnsi" w:hAnsiTheme="minorHAnsi" w:cstheme="minorHAnsi"/>
          <w:color w:val="auto"/>
        </w:rPr>
      </w:pPr>
    </w:p>
    <w:p w:rsidR="00EC1C40" w:rsidRPr="00F96F62" w:rsidRDefault="00350D3D" w:rsidP="00EC1C40">
      <w:pPr>
        <w:pStyle w:val="Default"/>
        <w:ind w:left="720"/>
        <w:rPr>
          <w:rFonts w:asciiTheme="minorHAnsi" w:hAnsiTheme="minorHAnsi" w:cstheme="minorHAnsi"/>
          <w:color w:val="auto"/>
        </w:rPr>
      </w:pPr>
      <w:r>
        <w:rPr>
          <w:rFonts w:asciiTheme="minorHAnsi" w:hAnsiTheme="minorHAnsi" w:cstheme="minorHAnsi"/>
          <w:color w:val="auto"/>
        </w:rPr>
        <w:t>All</w:t>
      </w:r>
      <w:r w:rsidR="00EC1C40" w:rsidRPr="00F96F62">
        <w:rPr>
          <w:rFonts w:asciiTheme="minorHAnsi" w:hAnsiTheme="minorHAnsi" w:cstheme="minorHAnsi"/>
          <w:color w:val="auto"/>
        </w:rPr>
        <w:t xml:space="preserve"> are expected to adhere to these guidelines. Willful disregard of this shall be considered non-compliance and may result in a formal reprimand up to and including termination. </w:t>
      </w:r>
    </w:p>
    <w:p w:rsidR="00B247B4" w:rsidRPr="00083452" w:rsidRDefault="00731B81" w:rsidP="00B247B4">
      <w:pPr>
        <w:rPr>
          <w:rFonts w:eastAsia="Times New Roman" w:cstheme="minorHAnsi"/>
          <w:b/>
          <w:sz w:val="24"/>
          <w:szCs w:val="24"/>
        </w:rPr>
      </w:pPr>
      <w:r w:rsidRPr="00F96F62">
        <w:rPr>
          <w:rFonts w:cstheme="minorHAnsi"/>
          <w:b/>
          <w:sz w:val="24"/>
          <w:szCs w:val="24"/>
        </w:rPr>
        <w:br w:type="page"/>
      </w:r>
      <w:r w:rsidR="00E8027D">
        <w:rPr>
          <w:rFonts w:cstheme="minorHAnsi"/>
          <w:b/>
          <w:sz w:val="24"/>
          <w:szCs w:val="24"/>
        </w:rPr>
        <w:t>PERSONNEL ACTION FORM</w:t>
      </w:r>
    </w:p>
    <w:p w:rsidR="00D45381" w:rsidRPr="0020724C" w:rsidRDefault="00E8027D" w:rsidP="00E8027D">
      <w:pPr>
        <w:pStyle w:val="Default"/>
        <w:rPr>
          <w:rFonts w:asciiTheme="minorHAnsi" w:hAnsiTheme="minorHAnsi" w:cstheme="minorHAnsi"/>
        </w:rPr>
      </w:pPr>
      <w:r w:rsidRPr="0020724C">
        <w:rPr>
          <w:rFonts w:asciiTheme="minorHAnsi" w:hAnsiTheme="minorHAnsi" w:cstheme="minorHAnsi"/>
        </w:rPr>
        <w:t>All changes and/or adjustments (modifications) to an employee’s current status must be submitted via PAF/ePAF with required approvals. The form must be filled out completely. All sources of funds must be indicated on the form.</w:t>
      </w:r>
      <w:r w:rsidR="00D45381" w:rsidRPr="0020724C">
        <w:rPr>
          <w:rFonts w:asciiTheme="minorHAnsi" w:hAnsiTheme="minorHAnsi" w:cstheme="minorHAnsi"/>
        </w:rPr>
        <w:t xml:space="preserve">  </w:t>
      </w:r>
      <w:r w:rsidR="00D44AA2" w:rsidRPr="0020724C">
        <w:rPr>
          <w:rFonts w:asciiTheme="minorHAnsi" w:hAnsiTheme="minorHAnsi" w:cstheme="minorHAnsi"/>
        </w:rPr>
        <w:t xml:space="preserve">If the form is not completed in its entirety it is forwarded back to the department with instructions.  </w:t>
      </w:r>
      <w:r w:rsidR="00D45381" w:rsidRPr="0020724C">
        <w:rPr>
          <w:rFonts w:asciiTheme="minorHAnsi" w:hAnsiTheme="minorHAnsi" w:cstheme="minorHAnsi"/>
        </w:rPr>
        <w:t xml:space="preserve">If the form is completed </w:t>
      </w:r>
      <w:r w:rsidR="00D44AA2" w:rsidRPr="0020724C">
        <w:rPr>
          <w:rFonts w:asciiTheme="minorHAnsi" w:hAnsiTheme="minorHAnsi" w:cstheme="minorHAnsi"/>
        </w:rPr>
        <w:t>in its entirety,</w:t>
      </w:r>
      <w:r w:rsidR="00D45381" w:rsidRPr="0020724C">
        <w:rPr>
          <w:rFonts w:asciiTheme="minorHAnsi" w:hAnsiTheme="minorHAnsi" w:cstheme="minorHAnsi"/>
        </w:rPr>
        <w:t xml:space="preserve"> the following procedures are taken for completion:</w:t>
      </w:r>
    </w:p>
    <w:p w:rsidR="002E27D9" w:rsidRPr="0020724C" w:rsidRDefault="002E27D9" w:rsidP="00E8027D">
      <w:pPr>
        <w:pStyle w:val="Default"/>
        <w:rPr>
          <w:rFonts w:asciiTheme="minorHAnsi" w:hAnsiTheme="minorHAnsi" w:cstheme="minorHAnsi"/>
        </w:rPr>
      </w:pPr>
    </w:p>
    <w:p w:rsidR="00AF5DEF" w:rsidRPr="0020724C" w:rsidRDefault="002E27D9" w:rsidP="00AF5DEF">
      <w:pPr>
        <w:pStyle w:val="Default"/>
        <w:numPr>
          <w:ilvl w:val="0"/>
          <w:numId w:val="10"/>
        </w:numPr>
        <w:rPr>
          <w:rFonts w:asciiTheme="minorHAnsi" w:hAnsiTheme="minorHAnsi" w:cstheme="minorHAnsi"/>
        </w:rPr>
      </w:pPr>
      <w:r w:rsidRPr="0020724C">
        <w:rPr>
          <w:rFonts w:asciiTheme="minorHAnsi" w:hAnsiTheme="minorHAnsi" w:cstheme="minorHAnsi"/>
        </w:rPr>
        <w:t>PAF is da</w:t>
      </w:r>
      <w:r w:rsidR="00D45381" w:rsidRPr="0020724C">
        <w:rPr>
          <w:rFonts w:asciiTheme="minorHAnsi" w:hAnsiTheme="minorHAnsi" w:cstheme="minorHAnsi"/>
        </w:rPr>
        <w:t>te stamped</w:t>
      </w:r>
      <w:r w:rsidR="009E4F1E" w:rsidRPr="0020724C">
        <w:rPr>
          <w:rFonts w:asciiTheme="minorHAnsi" w:hAnsiTheme="minorHAnsi" w:cstheme="minorHAnsi"/>
        </w:rPr>
        <w:t xml:space="preserve"> in</w:t>
      </w:r>
    </w:p>
    <w:p w:rsidR="002E27D9" w:rsidRPr="0020724C" w:rsidRDefault="002E27D9" w:rsidP="00AF5DEF">
      <w:pPr>
        <w:pStyle w:val="Default"/>
        <w:numPr>
          <w:ilvl w:val="0"/>
          <w:numId w:val="10"/>
        </w:numPr>
        <w:rPr>
          <w:rFonts w:asciiTheme="minorHAnsi" w:hAnsiTheme="minorHAnsi" w:cstheme="minorHAnsi"/>
        </w:rPr>
      </w:pPr>
      <w:r w:rsidRPr="0020724C">
        <w:rPr>
          <w:rFonts w:asciiTheme="minorHAnsi" w:hAnsiTheme="minorHAnsi" w:cstheme="minorHAnsi"/>
        </w:rPr>
        <w:t>Signature of approval is verified for V</w:t>
      </w:r>
      <w:r w:rsidR="00083452">
        <w:rPr>
          <w:rFonts w:asciiTheme="minorHAnsi" w:hAnsiTheme="minorHAnsi" w:cstheme="minorHAnsi"/>
        </w:rPr>
        <w:t xml:space="preserve">ice President </w:t>
      </w:r>
      <w:r w:rsidRPr="0020724C">
        <w:rPr>
          <w:rFonts w:asciiTheme="minorHAnsi" w:hAnsiTheme="minorHAnsi" w:cstheme="minorHAnsi"/>
        </w:rPr>
        <w:t>of area</w:t>
      </w:r>
    </w:p>
    <w:p w:rsidR="00D45381" w:rsidRPr="0020724C" w:rsidRDefault="00D45381" w:rsidP="00AF5DEF">
      <w:pPr>
        <w:pStyle w:val="Default"/>
        <w:numPr>
          <w:ilvl w:val="0"/>
          <w:numId w:val="10"/>
        </w:numPr>
        <w:rPr>
          <w:rFonts w:asciiTheme="minorHAnsi" w:hAnsiTheme="minorHAnsi" w:cstheme="minorHAnsi"/>
        </w:rPr>
      </w:pPr>
      <w:r w:rsidRPr="0020724C">
        <w:rPr>
          <w:rFonts w:asciiTheme="minorHAnsi" w:hAnsiTheme="minorHAnsi" w:cstheme="minorHAnsi"/>
        </w:rPr>
        <w:t xml:space="preserve">Position control number </w:t>
      </w:r>
      <w:r w:rsidR="002E27D9" w:rsidRPr="0020724C">
        <w:rPr>
          <w:rFonts w:asciiTheme="minorHAnsi" w:hAnsiTheme="minorHAnsi" w:cstheme="minorHAnsi"/>
        </w:rPr>
        <w:t xml:space="preserve">is </w:t>
      </w:r>
      <w:r w:rsidRPr="0020724C">
        <w:rPr>
          <w:rFonts w:asciiTheme="minorHAnsi" w:hAnsiTheme="minorHAnsi" w:cstheme="minorHAnsi"/>
        </w:rPr>
        <w:t xml:space="preserve">verified for accuracy and </w:t>
      </w:r>
      <w:r w:rsidR="002E27D9" w:rsidRPr="0020724C">
        <w:rPr>
          <w:rFonts w:asciiTheme="minorHAnsi" w:hAnsiTheme="minorHAnsi" w:cstheme="minorHAnsi"/>
        </w:rPr>
        <w:t>availability</w:t>
      </w:r>
    </w:p>
    <w:p w:rsidR="002E27D9" w:rsidRPr="0020724C" w:rsidRDefault="002E27D9" w:rsidP="00AF5DEF">
      <w:pPr>
        <w:pStyle w:val="Default"/>
        <w:numPr>
          <w:ilvl w:val="0"/>
          <w:numId w:val="10"/>
        </w:numPr>
        <w:rPr>
          <w:rFonts w:asciiTheme="minorHAnsi" w:hAnsiTheme="minorHAnsi" w:cstheme="minorHAnsi"/>
        </w:rPr>
      </w:pPr>
      <w:r w:rsidRPr="0020724C">
        <w:rPr>
          <w:rFonts w:asciiTheme="minorHAnsi" w:hAnsiTheme="minorHAnsi" w:cstheme="minorHAnsi"/>
        </w:rPr>
        <w:t xml:space="preserve">Funding source is verified for accuracy </w:t>
      </w:r>
    </w:p>
    <w:p w:rsidR="00D45381" w:rsidRPr="0020724C" w:rsidRDefault="002E27D9" w:rsidP="00AF5DEF">
      <w:pPr>
        <w:pStyle w:val="Default"/>
        <w:numPr>
          <w:ilvl w:val="0"/>
          <w:numId w:val="10"/>
        </w:numPr>
        <w:rPr>
          <w:rFonts w:asciiTheme="minorHAnsi" w:hAnsiTheme="minorHAnsi" w:cstheme="minorHAnsi"/>
        </w:rPr>
      </w:pPr>
      <w:r w:rsidRPr="0020724C">
        <w:rPr>
          <w:rFonts w:asciiTheme="minorHAnsi" w:hAnsiTheme="minorHAnsi" w:cstheme="minorHAnsi"/>
        </w:rPr>
        <w:t>Position b</w:t>
      </w:r>
      <w:r w:rsidR="00D45381" w:rsidRPr="0020724C">
        <w:rPr>
          <w:rFonts w:asciiTheme="minorHAnsi" w:hAnsiTheme="minorHAnsi" w:cstheme="minorHAnsi"/>
        </w:rPr>
        <w:t>udget</w:t>
      </w:r>
      <w:r w:rsidRPr="0020724C">
        <w:rPr>
          <w:rFonts w:asciiTheme="minorHAnsi" w:hAnsiTheme="minorHAnsi" w:cstheme="minorHAnsi"/>
        </w:rPr>
        <w:t xml:space="preserve"> amount is</w:t>
      </w:r>
      <w:r w:rsidR="00D45381" w:rsidRPr="0020724C">
        <w:rPr>
          <w:rFonts w:asciiTheme="minorHAnsi" w:hAnsiTheme="minorHAnsi" w:cstheme="minorHAnsi"/>
        </w:rPr>
        <w:t xml:space="preserve"> verified </w:t>
      </w:r>
      <w:r w:rsidRPr="0020724C">
        <w:rPr>
          <w:rFonts w:asciiTheme="minorHAnsi" w:hAnsiTheme="minorHAnsi" w:cstheme="minorHAnsi"/>
        </w:rPr>
        <w:t xml:space="preserve">for sufficiency </w:t>
      </w:r>
      <w:r w:rsidR="00D45381" w:rsidRPr="0020724C">
        <w:rPr>
          <w:rFonts w:asciiTheme="minorHAnsi" w:hAnsiTheme="minorHAnsi" w:cstheme="minorHAnsi"/>
        </w:rPr>
        <w:t>as per request of salary/wage</w:t>
      </w:r>
    </w:p>
    <w:p w:rsidR="00D45381" w:rsidRPr="0020724C" w:rsidRDefault="00D45381" w:rsidP="00AF5DEF">
      <w:pPr>
        <w:pStyle w:val="Default"/>
        <w:numPr>
          <w:ilvl w:val="0"/>
          <w:numId w:val="10"/>
        </w:numPr>
        <w:rPr>
          <w:rFonts w:asciiTheme="minorHAnsi" w:hAnsiTheme="minorHAnsi" w:cstheme="minorHAnsi"/>
        </w:rPr>
      </w:pPr>
      <w:r w:rsidRPr="0020724C">
        <w:rPr>
          <w:rFonts w:asciiTheme="minorHAnsi" w:hAnsiTheme="minorHAnsi" w:cstheme="minorHAnsi"/>
        </w:rPr>
        <w:t xml:space="preserve">Effective </w:t>
      </w:r>
      <w:r w:rsidR="002E27D9" w:rsidRPr="0020724C">
        <w:rPr>
          <w:rFonts w:asciiTheme="minorHAnsi" w:hAnsiTheme="minorHAnsi" w:cstheme="minorHAnsi"/>
        </w:rPr>
        <w:t>date of action verified</w:t>
      </w:r>
    </w:p>
    <w:p w:rsidR="002E27D9" w:rsidRPr="0020724C" w:rsidRDefault="002E27D9" w:rsidP="00AF5DEF">
      <w:pPr>
        <w:pStyle w:val="Default"/>
        <w:numPr>
          <w:ilvl w:val="0"/>
          <w:numId w:val="10"/>
        </w:numPr>
        <w:rPr>
          <w:rFonts w:asciiTheme="minorHAnsi" w:hAnsiTheme="minorHAnsi" w:cstheme="minorHAnsi"/>
        </w:rPr>
      </w:pPr>
      <w:r w:rsidRPr="0020724C">
        <w:rPr>
          <w:rFonts w:asciiTheme="minorHAnsi" w:hAnsiTheme="minorHAnsi" w:cstheme="minorHAnsi"/>
        </w:rPr>
        <w:t>If form is approved it is forwarded to Human Resources for processing</w:t>
      </w:r>
    </w:p>
    <w:p w:rsidR="002E27D9" w:rsidRPr="0020724C" w:rsidRDefault="002E27D9" w:rsidP="00AF5DEF">
      <w:pPr>
        <w:pStyle w:val="Default"/>
        <w:numPr>
          <w:ilvl w:val="0"/>
          <w:numId w:val="10"/>
        </w:numPr>
        <w:rPr>
          <w:rFonts w:asciiTheme="minorHAnsi" w:hAnsiTheme="minorHAnsi" w:cstheme="minorHAnsi"/>
        </w:rPr>
      </w:pPr>
      <w:r w:rsidRPr="0020724C">
        <w:rPr>
          <w:rFonts w:asciiTheme="minorHAnsi" w:hAnsiTheme="minorHAnsi" w:cstheme="minorHAnsi"/>
        </w:rPr>
        <w:t>If form is disapproved it is forwarded back to the initiating</w:t>
      </w:r>
      <w:r w:rsidR="006B0DB8" w:rsidRPr="0020724C">
        <w:rPr>
          <w:rFonts w:asciiTheme="minorHAnsi" w:hAnsiTheme="minorHAnsi" w:cstheme="minorHAnsi"/>
        </w:rPr>
        <w:t xml:space="preserve"> department for corr</w:t>
      </w:r>
      <w:r w:rsidR="009E4F1E" w:rsidRPr="0020724C">
        <w:rPr>
          <w:rFonts w:asciiTheme="minorHAnsi" w:hAnsiTheme="minorHAnsi" w:cstheme="minorHAnsi"/>
        </w:rPr>
        <w:t>ection</w:t>
      </w:r>
    </w:p>
    <w:p w:rsidR="00B247B4" w:rsidRDefault="00B247B4" w:rsidP="00B247B4">
      <w:pPr>
        <w:rPr>
          <w:rFonts w:cstheme="minorHAnsi"/>
          <w:sz w:val="24"/>
          <w:szCs w:val="24"/>
        </w:rPr>
      </w:pPr>
    </w:p>
    <w:p w:rsidR="008E2C2F" w:rsidRDefault="008E2C2F" w:rsidP="008E2C2F">
      <w:pPr>
        <w:rPr>
          <w:rFonts w:cstheme="minorHAnsi"/>
          <w:b/>
          <w:sz w:val="24"/>
          <w:szCs w:val="24"/>
        </w:rPr>
      </w:pPr>
      <w:r>
        <w:rPr>
          <w:rFonts w:cstheme="minorHAnsi"/>
          <w:b/>
          <w:sz w:val="24"/>
          <w:szCs w:val="24"/>
        </w:rPr>
        <w:t xml:space="preserve">RELEASE TIME </w:t>
      </w:r>
      <w:r w:rsidR="00C111D0">
        <w:rPr>
          <w:rFonts w:cstheme="minorHAnsi"/>
          <w:b/>
          <w:sz w:val="24"/>
          <w:szCs w:val="24"/>
        </w:rPr>
        <w:t>PAF</w:t>
      </w:r>
    </w:p>
    <w:p w:rsidR="00083452" w:rsidRPr="0020724C" w:rsidRDefault="008E2C2F" w:rsidP="00083452">
      <w:pPr>
        <w:pStyle w:val="Default"/>
        <w:rPr>
          <w:rFonts w:asciiTheme="minorHAnsi" w:hAnsiTheme="minorHAnsi" w:cstheme="minorHAnsi"/>
        </w:rPr>
      </w:pPr>
      <w:r w:rsidRPr="0020724C">
        <w:rPr>
          <w:rFonts w:cstheme="minorHAnsi"/>
        </w:rPr>
        <w:t>Release time funds must be used by the end of the fiscal year.</w:t>
      </w:r>
      <w:r w:rsidR="00083452">
        <w:rPr>
          <w:rFonts w:cstheme="minorHAnsi"/>
        </w:rPr>
        <w:t xml:space="preserve">  </w:t>
      </w:r>
      <w:r w:rsidR="00083452">
        <w:rPr>
          <w:rFonts w:asciiTheme="minorHAnsi" w:hAnsiTheme="minorHAnsi" w:cstheme="minorHAnsi"/>
        </w:rPr>
        <w:t>The completed form is processed as follows:</w:t>
      </w:r>
    </w:p>
    <w:p w:rsidR="00083452" w:rsidRPr="0020724C" w:rsidRDefault="00083452" w:rsidP="00083452">
      <w:pPr>
        <w:pStyle w:val="Default"/>
        <w:rPr>
          <w:rFonts w:asciiTheme="minorHAnsi" w:hAnsiTheme="minorHAnsi" w:cstheme="minorHAnsi"/>
        </w:rPr>
      </w:pPr>
    </w:p>
    <w:p w:rsidR="00C111D0" w:rsidRPr="0020724C" w:rsidRDefault="00C111D0" w:rsidP="00C111D0">
      <w:pPr>
        <w:pStyle w:val="Default"/>
        <w:numPr>
          <w:ilvl w:val="0"/>
          <w:numId w:val="10"/>
        </w:numPr>
        <w:rPr>
          <w:rFonts w:asciiTheme="minorHAnsi" w:hAnsiTheme="minorHAnsi" w:cstheme="minorHAnsi"/>
        </w:rPr>
      </w:pPr>
      <w:r w:rsidRPr="0020724C">
        <w:rPr>
          <w:rFonts w:asciiTheme="minorHAnsi" w:hAnsiTheme="minorHAnsi" w:cstheme="minorHAnsi"/>
        </w:rPr>
        <w:t>PAF is date stamped in</w:t>
      </w:r>
    </w:p>
    <w:p w:rsidR="00C111D0" w:rsidRPr="0020724C" w:rsidRDefault="00C111D0" w:rsidP="00C111D0">
      <w:pPr>
        <w:pStyle w:val="Default"/>
        <w:numPr>
          <w:ilvl w:val="0"/>
          <w:numId w:val="10"/>
        </w:numPr>
        <w:rPr>
          <w:rFonts w:asciiTheme="minorHAnsi" w:hAnsiTheme="minorHAnsi" w:cstheme="minorHAnsi"/>
        </w:rPr>
      </w:pPr>
      <w:r w:rsidRPr="0020724C">
        <w:rPr>
          <w:rFonts w:asciiTheme="minorHAnsi" w:hAnsiTheme="minorHAnsi" w:cstheme="minorHAnsi"/>
        </w:rPr>
        <w:t>Signature of approval is verified for V</w:t>
      </w:r>
      <w:r w:rsidR="00083452">
        <w:rPr>
          <w:rFonts w:asciiTheme="minorHAnsi" w:hAnsiTheme="minorHAnsi" w:cstheme="minorHAnsi"/>
        </w:rPr>
        <w:t>ice President</w:t>
      </w:r>
      <w:r w:rsidRPr="0020724C">
        <w:rPr>
          <w:rFonts w:asciiTheme="minorHAnsi" w:hAnsiTheme="minorHAnsi" w:cstheme="minorHAnsi"/>
        </w:rPr>
        <w:t xml:space="preserve"> of area</w:t>
      </w:r>
    </w:p>
    <w:p w:rsidR="00C111D0" w:rsidRPr="0020724C" w:rsidRDefault="00C111D0" w:rsidP="00C111D0">
      <w:pPr>
        <w:pStyle w:val="Default"/>
        <w:numPr>
          <w:ilvl w:val="0"/>
          <w:numId w:val="10"/>
        </w:numPr>
        <w:rPr>
          <w:rFonts w:asciiTheme="minorHAnsi" w:hAnsiTheme="minorHAnsi" w:cstheme="minorHAnsi"/>
        </w:rPr>
      </w:pPr>
      <w:r w:rsidRPr="0020724C">
        <w:rPr>
          <w:rFonts w:asciiTheme="minorHAnsi" w:hAnsiTheme="minorHAnsi" w:cstheme="minorHAnsi"/>
        </w:rPr>
        <w:t>Grants and Contracts approval is verified</w:t>
      </w:r>
    </w:p>
    <w:p w:rsidR="00C111D0" w:rsidRPr="0020724C" w:rsidRDefault="00C111D0" w:rsidP="00C111D0">
      <w:pPr>
        <w:pStyle w:val="Default"/>
        <w:numPr>
          <w:ilvl w:val="0"/>
          <w:numId w:val="10"/>
        </w:numPr>
        <w:rPr>
          <w:rFonts w:asciiTheme="minorHAnsi" w:hAnsiTheme="minorHAnsi" w:cstheme="minorHAnsi"/>
        </w:rPr>
      </w:pPr>
      <w:r w:rsidRPr="0020724C">
        <w:rPr>
          <w:rFonts w:asciiTheme="minorHAnsi" w:hAnsiTheme="minorHAnsi" w:cstheme="minorHAnsi"/>
        </w:rPr>
        <w:t>Position control number is verified for accuracy and availability</w:t>
      </w:r>
    </w:p>
    <w:p w:rsidR="00C111D0" w:rsidRPr="0020724C" w:rsidRDefault="00C111D0" w:rsidP="00C111D0">
      <w:pPr>
        <w:pStyle w:val="Default"/>
        <w:numPr>
          <w:ilvl w:val="0"/>
          <w:numId w:val="10"/>
        </w:numPr>
        <w:rPr>
          <w:rFonts w:asciiTheme="minorHAnsi" w:hAnsiTheme="minorHAnsi" w:cstheme="minorHAnsi"/>
        </w:rPr>
      </w:pPr>
      <w:r w:rsidRPr="0020724C">
        <w:rPr>
          <w:rFonts w:asciiTheme="minorHAnsi" w:hAnsiTheme="minorHAnsi" w:cstheme="minorHAnsi"/>
        </w:rPr>
        <w:t xml:space="preserve">Funding source is verified for accuracy </w:t>
      </w:r>
    </w:p>
    <w:p w:rsidR="00C111D0" w:rsidRPr="0020724C" w:rsidRDefault="00C111D0" w:rsidP="00C111D0">
      <w:pPr>
        <w:pStyle w:val="Default"/>
        <w:numPr>
          <w:ilvl w:val="0"/>
          <w:numId w:val="10"/>
        </w:numPr>
        <w:rPr>
          <w:rFonts w:asciiTheme="minorHAnsi" w:hAnsiTheme="minorHAnsi" w:cstheme="minorHAnsi"/>
        </w:rPr>
      </w:pPr>
      <w:r w:rsidRPr="0020724C">
        <w:rPr>
          <w:rFonts w:asciiTheme="minorHAnsi" w:hAnsiTheme="minorHAnsi" w:cstheme="minorHAnsi"/>
        </w:rPr>
        <w:t>Position budget amount is verified for sufficiency as per request of salary/wage</w:t>
      </w:r>
    </w:p>
    <w:p w:rsidR="00C111D0" w:rsidRPr="0020724C" w:rsidRDefault="00C111D0" w:rsidP="00C111D0">
      <w:pPr>
        <w:pStyle w:val="Default"/>
        <w:numPr>
          <w:ilvl w:val="0"/>
          <w:numId w:val="10"/>
        </w:numPr>
        <w:rPr>
          <w:rFonts w:asciiTheme="minorHAnsi" w:hAnsiTheme="minorHAnsi" w:cstheme="minorHAnsi"/>
        </w:rPr>
      </w:pPr>
      <w:r w:rsidRPr="0020724C">
        <w:rPr>
          <w:rFonts w:asciiTheme="minorHAnsi" w:hAnsiTheme="minorHAnsi" w:cstheme="minorHAnsi"/>
        </w:rPr>
        <w:t>Effective date of action verified</w:t>
      </w:r>
    </w:p>
    <w:p w:rsidR="00C111D0" w:rsidRPr="0020724C" w:rsidRDefault="00C111D0" w:rsidP="00C111D0">
      <w:pPr>
        <w:pStyle w:val="Default"/>
        <w:numPr>
          <w:ilvl w:val="0"/>
          <w:numId w:val="10"/>
        </w:numPr>
        <w:rPr>
          <w:rFonts w:asciiTheme="minorHAnsi" w:hAnsiTheme="minorHAnsi" w:cstheme="minorHAnsi"/>
        </w:rPr>
      </w:pPr>
      <w:r w:rsidRPr="0020724C">
        <w:rPr>
          <w:rFonts w:asciiTheme="minorHAnsi" w:hAnsiTheme="minorHAnsi" w:cstheme="minorHAnsi"/>
        </w:rPr>
        <w:t>Release time worksheet is done to calculate effective dates are equivalent to dollar amount being released</w:t>
      </w:r>
    </w:p>
    <w:p w:rsidR="00C111D0" w:rsidRPr="0020724C" w:rsidRDefault="00C111D0" w:rsidP="00C111D0">
      <w:pPr>
        <w:pStyle w:val="Default"/>
        <w:numPr>
          <w:ilvl w:val="0"/>
          <w:numId w:val="10"/>
        </w:numPr>
        <w:rPr>
          <w:rFonts w:asciiTheme="minorHAnsi" w:hAnsiTheme="minorHAnsi" w:cstheme="minorHAnsi"/>
        </w:rPr>
      </w:pPr>
      <w:r w:rsidRPr="0020724C">
        <w:rPr>
          <w:rFonts w:asciiTheme="minorHAnsi" w:hAnsiTheme="minorHAnsi" w:cstheme="minorHAnsi"/>
        </w:rPr>
        <w:t xml:space="preserve">Release time position number is assigned  </w:t>
      </w:r>
    </w:p>
    <w:p w:rsidR="00C111D0" w:rsidRPr="0020724C" w:rsidRDefault="00C111D0" w:rsidP="00C111D0">
      <w:pPr>
        <w:pStyle w:val="Default"/>
        <w:numPr>
          <w:ilvl w:val="0"/>
          <w:numId w:val="10"/>
        </w:numPr>
        <w:rPr>
          <w:rFonts w:asciiTheme="minorHAnsi" w:hAnsiTheme="minorHAnsi" w:cstheme="minorHAnsi"/>
        </w:rPr>
      </w:pPr>
      <w:r w:rsidRPr="0020724C">
        <w:rPr>
          <w:rFonts w:asciiTheme="minorHAnsi" w:hAnsiTheme="minorHAnsi" w:cstheme="minorHAnsi"/>
        </w:rPr>
        <w:t>If form is approved it is forwarded to Human Resources for processing</w:t>
      </w:r>
    </w:p>
    <w:p w:rsidR="00C111D0" w:rsidRPr="0020724C" w:rsidRDefault="00C111D0" w:rsidP="00C111D0">
      <w:pPr>
        <w:pStyle w:val="Default"/>
        <w:numPr>
          <w:ilvl w:val="0"/>
          <w:numId w:val="10"/>
        </w:numPr>
        <w:rPr>
          <w:rFonts w:asciiTheme="minorHAnsi" w:hAnsiTheme="minorHAnsi" w:cstheme="minorHAnsi"/>
        </w:rPr>
      </w:pPr>
      <w:r w:rsidRPr="0020724C">
        <w:rPr>
          <w:rFonts w:asciiTheme="minorHAnsi" w:hAnsiTheme="minorHAnsi" w:cstheme="minorHAnsi"/>
        </w:rPr>
        <w:t>If form is disapproved it is forwarded back to the initiating department for correction</w:t>
      </w:r>
    </w:p>
    <w:p w:rsidR="00C111D0" w:rsidRDefault="00C111D0" w:rsidP="00C111D0">
      <w:pPr>
        <w:rPr>
          <w:rFonts w:cstheme="minorHAnsi"/>
          <w:sz w:val="24"/>
          <w:szCs w:val="24"/>
        </w:rPr>
      </w:pPr>
    </w:p>
    <w:p w:rsidR="00B247B4" w:rsidRPr="00834C54" w:rsidRDefault="00E8027D" w:rsidP="00B247B4">
      <w:pPr>
        <w:rPr>
          <w:rFonts w:cstheme="minorHAnsi"/>
          <w:b/>
          <w:sz w:val="24"/>
          <w:szCs w:val="24"/>
        </w:rPr>
      </w:pPr>
      <w:r w:rsidRPr="00834C54">
        <w:rPr>
          <w:rFonts w:cstheme="minorHAnsi"/>
          <w:b/>
          <w:sz w:val="24"/>
          <w:szCs w:val="24"/>
        </w:rPr>
        <w:t>JOB REQUISITION FORM</w:t>
      </w:r>
    </w:p>
    <w:p w:rsidR="00E8027D" w:rsidRPr="00834C54" w:rsidRDefault="00E8027D" w:rsidP="00E8027D">
      <w:pPr>
        <w:rPr>
          <w:sz w:val="24"/>
          <w:szCs w:val="24"/>
        </w:rPr>
      </w:pPr>
      <w:r w:rsidRPr="00834C54">
        <w:rPr>
          <w:sz w:val="24"/>
          <w:szCs w:val="24"/>
        </w:rPr>
        <w:t>All requests to advertise a vacant and/or new position must be submitted via Job Requisition Form with required approvals. All sources of funds must be indicated on the form. This form begins the hiring process.</w:t>
      </w:r>
      <w:r w:rsidR="009E4F1E" w:rsidRPr="00834C54">
        <w:rPr>
          <w:sz w:val="24"/>
          <w:szCs w:val="24"/>
        </w:rPr>
        <w:t xml:space="preserve">  If the form is completed in its entirety, the following procedures are for completion:</w:t>
      </w:r>
    </w:p>
    <w:p w:rsidR="009E4F1E" w:rsidRPr="00834C54" w:rsidRDefault="009E4F1E" w:rsidP="00EC58EA">
      <w:pPr>
        <w:pStyle w:val="ListParagraph"/>
        <w:numPr>
          <w:ilvl w:val="0"/>
          <w:numId w:val="11"/>
        </w:numPr>
        <w:rPr>
          <w:sz w:val="24"/>
          <w:szCs w:val="24"/>
        </w:rPr>
      </w:pPr>
      <w:r w:rsidRPr="00834C54">
        <w:rPr>
          <w:rFonts w:cstheme="minorHAnsi"/>
          <w:sz w:val="24"/>
          <w:szCs w:val="24"/>
        </w:rPr>
        <w:t>Job requisition is date stamped in</w:t>
      </w:r>
    </w:p>
    <w:p w:rsidR="009E4F1E" w:rsidRPr="00834C54" w:rsidRDefault="009E4F1E" w:rsidP="00EC58EA">
      <w:pPr>
        <w:pStyle w:val="ListParagraph"/>
        <w:numPr>
          <w:ilvl w:val="0"/>
          <w:numId w:val="11"/>
        </w:numPr>
        <w:rPr>
          <w:sz w:val="24"/>
          <w:szCs w:val="24"/>
        </w:rPr>
      </w:pPr>
      <w:r w:rsidRPr="00834C54">
        <w:rPr>
          <w:sz w:val="24"/>
          <w:szCs w:val="24"/>
        </w:rPr>
        <w:t>Signature of approval is verified for V</w:t>
      </w:r>
      <w:r w:rsidR="00083452">
        <w:rPr>
          <w:sz w:val="24"/>
          <w:szCs w:val="24"/>
        </w:rPr>
        <w:t>ice President</w:t>
      </w:r>
      <w:r w:rsidRPr="00834C54">
        <w:rPr>
          <w:sz w:val="24"/>
          <w:szCs w:val="24"/>
        </w:rPr>
        <w:t xml:space="preserve"> of area</w:t>
      </w:r>
    </w:p>
    <w:p w:rsidR="009E4F1E" w:rsidRDefault="009E4F1E" w:rsidP="009E4F1E">
      <w:pPr>
        <w:pStyle w:val="ListParagraph"/>
        <w:numPr>
          <w:ilvl w:val="0"/>
          <w:numId w:val="11"/>
        </w:numPr>
        <w:rPr>
          <w:sz w:val="24"/>
          <w:szCs w:val="24"/>
        </w:rPr>
      </w:pPr>
      <w:r w:rsidRPr="00834C54">
        <w:rPr>
          <w:sz w:val="24"/>
          <w:szCs w:val="24"/>
        </w:rPr>
        <w:t>Position control number is verified for accuracy and availability</w:t>
      </w:r>
    </w:p>
    <w:p w:rsidR="009E4F1E" w:rsidRPr="00C32072" w:rsidRDefault="009E4F1E" w:rsidP="009E4F1E">
      <w:pPr>
        <w:pStyle w:val="ListParagraph"/>
        <w:numPr>
          <w:ilvl w:val="0"/>
          <w:numId w:val="11"/>
        </w:numPr>
        <w:rPr>
          <w:sz w:val="24"/>
          <w:szCs w:val="24"/>
        </w:rPr>
      </w:pPr>
      <w:r w:rsidRPr="00C32072">
        <w:rPr>
          <w:sz w:val="24"/>
          <w:szCs w:val="24"/>
        </w:rPr>
        <w:t xml:space="preserve">Funding source is verified for accuracy </w:t>
      </w:r>
    </w:p>
    <w:p w:rsidR="009E4F1E" w:rsidRPr="00C32072" w:rsidRDefault="009E4F1E" w:rsidP="009E4F1E">
      <w:pPr>
        <w:pStyle w:val="ListParagraph"/>
        <w:numPr>
          <w:ilvl w:val="0"/>
          <w:numId w:val="11"/>
        </w:numPr>
        <w:rPr>
          <w:sz w:val="24"/>
          <w:szCs w:val="24"/>
        </w:rPr>
      </w:pPr>
      <w:r w:rsidRPr="00C32072">
        <w:rPr>
          <w:sz w:val="24"/>
          <w:szCs w:val="24"/>
        </w:rPr>
        <w:t>Position budget amount is verified for sufficiency as per recommended salary</w:t>
      </w:r>
    </w:p>
    <w:p w:rsidR="009E4F1E" w:rsidRPr="00C32072" w:rsidRDefault="009E4F1E" w:rsidP="009E4F1E">
      <w:pPr>
        <w:pStyle w:val="ListParagraph"/>
        <w:numPr>
          <w:ilvl w:val="0"/>
          <w:numId w:val="11"/>
        </w:numPr>
        <w:rPr>
          <w:sz w:val="24"/>
          <w:szCs w:val="24"/>
        </w:rPr>
      </w:pPr>
      <w:r w:rsidRPr="00C32072">
        <w:rPr>
          <w:sz w:val="24"/>
          <w:szCs w:val="24"/>
        </w:rPr>
        <w:t>Effective date of action verified</w:t>
      </w:r>
    </w:p>
    <w:p w:rsidR="009E4F1E" w:rsidRPr="00C32072" w:rsidRDefault="009E4F1E" w:rsidP="009E4F1E">
      <w:pPr>
        <w:pStyle w:val="ListParagraph"/>
        <w:numPr>
          <w:ilvl w:val="0"/>
          <w:numId w:val="11"/>
        </w:numPr>
        <w:rPr>
          <w:sz w:val="24"/>
          <w:szCs w:val="24"/>
        </w:rPr>
      </w:pPr>
      <w:r w:rsidRPr="00C32072">
        <w:rPr>
          <w:sz w:val="24"/>
          <w:szCs w:val="24"/>
        </w:rPr>
        <w:t>If form is approved it is forwarded to Human Resources for processing</w:t>
      </w:r>
    </w:p>
    <w:p w:rsidR="009E4F1E" w:rsidRPr="00C32072" w:rsidRDefault="009E4F1E" w:rsidP="009E4F1E">
      <w:pPr>
        <w:pStyle w:val="ListParagraph"/>
        <w:numPr>
          <w:ilvl w:val="0"/>
          <w:numId w:val="11"/>
        </w:numPr>
        <w:rPr>
          <w:sz w:val="24"/>
          <w:szCs w:val="24"/>
        </w:rPr>
      </w:pPr>
      <w:r w:rsidRPr="00C32072">
        <w:rPr>
          <w:sz w:val="24"/>
          <w:szCs w:val="24"/>
        </w:rPr>
        <w:t>If form is disapproved it is forwarded back to the initiating department for correction</w:t>
      </w:r>
    </w:p>
    <w:p w:rsidR="009E4F1E" w:rsidRPr="00C32072" w:rsidRDefault="009E4F1E" w:rsidP="009E4F1E">
      <w:pPr>
        <w:pStyle w:val="ListParagraph"/>
        <w:rPr>
          <w:rFonts w:cstheme="minorHAnsi"/>
          <w:b/>
          <w:sz w:val="24"/>
          <w:szCs w:val="24"/>
        </w:rPr>
      </w:pPr>
    </w:p>
    <w:p w:rsidR="00EC58EA" w:rsidRDefault="00EC58EA" w:rsidP="00B247B4">
      <w:pPr>
        <w:rPr>
          <w:rFonts w:cstheme="minorHAnsi"/>
          <w:b/>
          <w:sz w:val="24"/>
          <w:szCs w:val="24"/>
        </w:rPr>
      </w:pPr>
      <w:r>
        <w:rPr>
          <w:rFonts w:cstheme="minorHAnsi"/>
          <w:b/>
          <w:sz w:val="24"/>
          <w:szCs w:val="24"/>
        </w:rPr>
        <w:t>BUDGET TRANSFERS/REVISIONS</w:t>
      </w:r>
    </w:p>
    <w:p w:rsidR="00EC58EA" w:rsidRPr="00B96CF3" w:rsidRDefault="00EC58EA" w:rsidP="00B247B4">
      <w:pPr>
        <w:rPr>
          <w:rFonts w:cstheme="minorHAnsi"/>
          <w:sz w:val="24"/>
          <w:szCs w:val="24"/>
        </w:rPr>
      </w:pPr>
      <w:r w:rsidRPr="00B96CF3">
        <w:rPr>
          <w:rFonts w:cstheme="minorHAnsi"/>
          <w:sz w:val="24"/>
          <w:szCs w:val="24"/>
        </w:rPr>
        <w:t>All request</w:t>
      </w:r>
      <w:r w:rsidR="004A254D" w:rsidRPr="00B96CF3">
        <w:rPr>
          <w:rFonts w:cstheme="minorHAnsi"/>
          <w:sz w:val="24"/>
          <w:szCs w:val="24"/>
        </w:rPr>
        <w:t xml:space="preserve"> to move funds from one account code</w:t>
      </w:r>
      <w:r w:rsidRPr="00B96CF3">
        <w:rPr>
          <w:rFonts w:cstheme="minorHAnsi"/>
          <w:sz w:val="24"/>
          <w:szCs w:val="24"/>
        </w:rPr>
        <w:t xml:space="preserve"> to another must be submitted </w:t>
      </w:r>
      <w:r w:rsidR="00A01E68">
        <w:rPr>
          <w:rFonts w:cstheme="minorHAnsi"/>
          <w:sz w:val="24"/>
          <w:szCs w:val="24"/>
        </w:rPr>
        <w:t>via</w:t>
      </w:r>
      <w:r w:rsidRPr="00B96CF3">
        <w:rPr>
          <w:rFonts w:cstheme="minorHAnsi"/>
          <w:sz w:val="24"/>
          <w:szCs w:val="24"/>
        </w:rPr>
        <w:t xml:space="preserve"> Budget Transfer.  This is a specific type of budget entry that requires budget increases and decreases that </w:t>
      </w:r>
      <w:r w:rsidR="00A30706">
        <w:rPr>
          <w:rFonts w:cstheme="minorHAnsi"/>
          <w:sz w:val="24"/>
          <w:szCs w:val="24"/>
        </w:rPr>
        <w:t>net zero.</w:t>
      </w:r>
      <w:r w:rsidR="004A254D" w:rsidRPr="00B96CF3">
        <w:rPr>
          <w:rFonts w:cstheme="minorHAnsi"/>
          <w:sz w:val="24"/>
          <w:szCs w:val="24"/>
        </w:rPr>
        <w:t xml:space="preserve"> </w:t>
      </w:r>
      <w:r w:rsidR="008E2C2F" w:rsidRPr="00B96CF3">
        <w:rPr>
          <w:rFonts w:cstheme="minorHAnsi"/>
          <w:sz w:val="24"/>
          <w:szCs w:val="24"/>
        </w:rPr>
        <w:t>A justification</w:t>
      </w:r>
      <w:r w:rsidR="004A254D" w:rsidRPr="00B96CF3">
        <w:rPr>
          <w:rFonts w:cstheme="minorHAnsi"/>
          <w:sz w:val="24"/>
          <w:szCs w:val="24"/>
        </w:rPr>
        <w:t xml:space="preserve"> is required.</w:t>
      </w:r>
      <w:r w:rsidR="008E2C2F" w:rsidRPr="00B96CF3">
        <w:rPr>
          <w:rFonts w:cstheme="minorHAnsi"/>
          <w:sz w:val="24"/>
          <w:szCs w:val="24"/>
        </w:rPr>
        <w:t xml:space="preserve">  </w:t>
      </w:r>
      <w:r w:rsidRPr="00B96CF3">
        <w:rPr>
          <w:rFonts w:cstheme="minorHAnsi"/>
          <w:sz w:val="24"/>
          <w:szCs w:val="24"/>
        </w:rPr>
        <w:t xml:space="preserve"> When </w:t>
      </w:r>
      <w:r w:rsidR="004A254D" w:rsidRPr="00B96CF3">
        <w:rPr>
          <w:rFonts w:cstheme="minorHAnsi"/>
          <w:sz w:val="24"/>
          <w:szCs w:val="24"/>
        </w:rPr>
        <w:t xml:space="preserve">this form is received </w:t>
      </w:r>
      <w:r w:rsidRPr="00B96CF3">
        <w:rPr>
          <w:rFonts w:cstheme="minorHAnsi"/>
          <w:sz w:val="24"/>
          <w:szCs w:val="24"/>
        </w:rPr>
        <w:t>the following procedures take place for processing:</w:t>
      </w:r>
    </w:p>
    <w:p w:rsidR="00EC58EA" w:rsidRPr="00B96CF3" w:rsidRDefault="00EC58EA" w:rsidP="00EC58EA">
      <w:pPr>
        <w:pStyle w:val="ListParagraph"/>
        <w:numPr>
          <w:ilvl w:val="0"/>
          <w:numId w:val="12"/>
        </w:numPr>
        <w:rPr>
          <w:rFonts w:cstheme="minorHAnsi"/>
          <w:sz w:val="24"/>
          <w:szCs w:val="24"/>
        </w:rPr>
      </w:pPr>
      <w:r w:rsidRPr="00B96CF3">
        <w:rPr>
          <w:rFonts w:cstheme="minorHAnsi"/>
          <w:sz w:val="24"/>
          <w:szCs w:val="24"/>
        </w:rPr>
        <w:t>Budget transfer is date stamped in</w:t>
      </w:r>
    </w:p>
    <w:p w:rsidR="00EC58EA" w:rsidRPr="00B96CF3" w:rsidRDefault="00EC58EA" w:rsidP="00EC58EA">
      <w:pPr>
        <w:pStyle w:val="ListParagraph"/>
        <w:numPr>
          <w:ilvl w:val="0"/>
          <w:numId w:val="12"/>
        </w:numPr>
        <w:rPr>
          <w:rFonts w:cstheme="minorHAnsi"/>
          <w:sz w:val="24"/>
          <w:szCs w:val="24"/>
        </w:rPr>
      </w:pPr>
      <w:r w:rsidRPr="00B96CF3">
        <w:rPr>
          <w:rFonts w:cstheme="minorHAnsi"/>
          <w:sz w:val="24"/>
          <w:szCs w:val="24"/>
        </w:rPr>
        <w:t>Signature of approval is verified per department</w:t>
      </w:r>
    </w:p>
    <w:p w:rsidR="008E2C2F" w:rsidRPr="00B96CF3" w:rsidRDefault="008E2C2F" w:rsidP="00EC58EA">
      <w:pPr>
        <w:pStyle w:val="ListParagraph"/>
        <w:numPr>
          <w:ilvl w:val="0"/>
          <w:numId w:val="12"/>
        </w:numPr>
        <w:rPr>
          <w:rFonts w:cstheme="minorHAnsi"/>
          <w:sz w:val="24"/>
          <w:szCs w:val="24"/>
        </w:rPr>
      </w:pPr>
      <w:r w:rsidRPr="00B96CF3">
        <w:rPr>
          <w:rFonts w:cstheme="minorHAnsi"/>
          <w:sz w:val="24"/>
          <w:szCs w:val="24"/>
        </w:rPr>
        <w:t xml:space="preserve">Proper transfer practice is verified to ensure the transfer is in compliance </w:t>
      </w:r>
    </w:p>
    <w:p w:rsidR="008E2C2F" w:rsidRPr="00B96CF3" w:rsidRDefault="008E2C2F" w:rsidP="008E2C2F">
      <w:pPr>
        <w:pStyle w:val="ListParagraph"/>
        <w:numPr>
          <w:ilvl w:val="0"/>
          <w:numId w:val="12"/>
        </w:numPr>
        <w:rPr>
          <w:rFonts w:cstheme="minorHAnsi"/>
          <w:sz w:val="24"/>
          <w:szCs w:val="24"/>
        </w:rPr>
      </w:pPr>
      <w:r w:rsidRPr="00B96CF3">
        <w:rPr>
          <w:rFonts w:cstheme="minorHAnsi"/>
          <w:sz w:val="24"/>
          <w:szCs w:val="24"/>
        </w:rPr>
        <w:t>Verify that there are sufficient funds to cover the request</w:t>
      </w:r>
    </w:p>
    <w:p w:rsidR="00EC58EA" w:rsidRPr="00B96CF3" w:rsidRDefault="008E2C2F" w:rsidP="00EC58EA">
      <w:pPr>
        <w:pStyle w:val="ListParagraph"/>
        <w:numPr>
          <w:ilvl w:val="0"/>
          <w:numId w:val="12"/>
        </w:numPr>
        <w:rPr>
          <w:rFonts w:cstheme="minorHAnsi"/>
          <w:sz w:val="24"/>
          <w:szCs w:val="24"/>
        </w:rPr>
      </w:pPr>
      <w:r w:rsidRPr="00B96CF3">
        <w:rPr>
          <w:rFonts w:cstheme="minorHAnsi"/>
          <w:sz w:val="24"/>
          <w:szCs w:val="24"/>
        </w:rPr>
        <w:t xml:space="preserve">Transfer is </w:t>
      </w:r>
      <w:r w:rsidR="00EC58EA" w:rsidRPr="00B96CF3">
        <w:rPr>
          <w:rFonts w:cstheme="minorHAnsi"/>
          <w:sz w:val="24"/>
          <w:szCs w:val="24"/>
        </w:rPr>
        <w:t xml:space="preserve"> </w:t>
      </w:r>
      <w:r w:rsidRPr="00B96CF3">
        <w:rPr>
          <w:rFonts w:cstheme="minorHAnsi"/>
          <w:sz w:val="24"/>
          <w:szCs w:val="24"/>
        </w:rPr>
        <w:t>approved and entered if all actions are verified</w:t>
      </w:r>
    </w:p>
    <w:p w:rsidR="00EC58EA" w:rsidRDefault="00EC58EA" w:rsidP="00B247B4">
      <w:pPr>
        <w:rPr>
          <w:rFonts w:cstheme="minorHAnsi"/>
          <w:b/>
          <w:sz w:val="24"/>
          <w:szCs w:val="24"/>
        </w:rPr>
      </w:pPr>
    </w:p>
    <w:p w:rsidR="00B247B4" w:rsidRDefault="00985E35" w:rsidP="00B247B4">
      <w:pPr>
        <w:rPr>
          <w:rFonts w:cstheme="minorHAnsi"/>
          <w:b/>
          <w:sz w:val="24"/>
          <w:szCs w:val="24"/>
        </w:rPr>
      </w:pPr>
      <w:r>
        <w:rPr>
          <w:rFonts w:cstheme="minorHAnsi"/>
          <w:b/>
          <w:sz w:val="24"/>
          <w:szCs w:val="24"/>
        </w:rPr>
        <w:t>DESIGNATED FUND ALLOCATION/REQUEST</w:t>
      </w:r>
      <w:r w:rsidR="00EC58EA">
        <w:rPr>
          <w:rFonts w:cstheme="minorHAnsi"/>
          <w:b/>
          <w:sz w:val="24"/>
          <w:szCs w:val="24"/>
        </w:rPr>
        <w:t xml:space="preserve"> </w:t>
      </w:r>
    </w:p>
    <w:p w:rsidR="00E8027D" w:rsidRPr="00B96CF3" w:rsidRDefault="00E8027D" w:rsidP="00E8027D">
      <w:pPr>
        <w:pStyle w:val="Default"/>
        <w:rPr>
          <w:rFonts w:asciiTheme="minorHAnsi" w:hAnsiTheme="minorHAnsi" w:cstheme="minorHAnsi"/>
        </w:rPr>
      </w:pPr>
      <w:r w:rsidRPr="00B96CF3">
        <w:rPr>
          <w:rFonts w:asciiTheme="minorHAnsi" w:hAnsiTheme="minorHAnsi" w:cstheme="minorHAnsi"/>
        </w:rPr>
        <w:t>Expenditure of designated funds must be in accordance wi</w:t>
      </w:r>
      <w:r w:rsidR="00A30706">
        <w:rPr>
          <w:rFonts w:asciiTheme="minorHAnsi" w:hAnsiTheme="minorHAnsi" w:cstheme="minorHAnsi"/>
        </w:rPr>
        <w:t>th the University’s guidelines</w:t>
      </w:r>
      <w:r w:rsidRPr="00B96CF3">
        <w:rPr>
          <w:rFonts w:asciiTheme="minorHAnsi" w:hAnsiTheme="minorHAnsi" w:cstheme="minorHAnsi"/>
        </w:rPr>
        <w:t xml:space="preserve">. The Dean or Director of the budgetary unit is responsible for seeing that all expenditures comply with the guidelines and that total expenditures and encumbrances do not exceed available resources, i.e., fund balances brought forward from the previous year and revenues generated to date during the current fiscal year. </w:t>
      </w:r>
      <w:r w:rsidR="00985E35" w:rsidRPr="00B96CF3">
        <w:rPr>
          <w:rFonts w:asciiTheme="minorHAnsi" w:hAnsiTheme="minorHAnsi" w:cstheme="minorHAnsi"/>
        </w:rPr>
        <w:t xml:space="preserve"> These request are processed as follows:</w:t>
      </w:r>
    </w:p>
    <w:p w:rsidR="00985E35" w:rsidRPr="00B96CF3" w:rsidRDefault="00985E35" w:rsidP="00E8027D">
      <w:pPr>
        <w:pStyle w:val="Default"/>
        <w:rPr>
          <w:rFonts w:asciiTheme="minorHAnsi" w:hAnsiTheme="minorHAnsi" w:cstheme="minorHAnsi"/>
        </w:rPr>
      </w:pPr>
    </w:p>
    <w:p w:rsidR="00985E35" w:rsidRPr="00B96CF3" w:rsidRDefault="00985E35" w:rsidP="00985E35">
      <w:pPr>
        <w:pStyle w:val="Default"/>
        <w:ind w:firstLine="360"/>
        <w:rPr>
          <w:rFonts w:asciiTheme="minorHAnsi" w:hAnsiTheme="minorHAnsi" w:cstheme="minorHAnsi"/>
        </w:rPr>
      </w:pPr>
      <w:r w:rsidRPr="00B96CF3">
        <w:rPr>
          <w:rFonts w:asciiTheme="minorHAnsi" w:hAnsiTheme="minorHAnsi" w:cstheme="minorHAnsi"/>
        </w:rPr>
        <w:t>Allocations</w:t>
      </w:r>
    </w:p>
    <w:p w:rsidR="00985E35" w:rsidRPr="00B96CF3" w:rsidRDefault="00985E35" w:rsidP="00985E35">
      <w:pPr>
        <w:pStyle w:val="Default"/>
        <w:numPr>
          <w:ilvl w:val="0"/>
          <w:numId w:val="13"/>
        </w:numPr>
        <w:rPr>
          <w:rFonts w:asciiTheme="minorHAnsi" w:hAnsiTheme="minorHAnsi" w:cstheme="minorHAnsi"/>
        </w:rPr>
      </w:pPr>
      <w:r w:rsidRPr="00B96CF3">
        <w:rPr>
          <w:rFonts w:asciiTheme="minorHAnsi" w:hAnsiTheme="minorHAnsi" w:cstheme="minorHAnsi"/>
        </w:rPr>
        <w:t xml:space="preserve">Designated </w:t>
      </w:r>
      <w:r w:rsidR="00A30706">
        <w:rPr>
          <w:rFonts w:asciiTheme="minorHAnsi" w:hAnsiTheme="minorHAnsi" w:cstheme="minorHAnsi"/>
        </w:rPr>
        <w:t xml:space="preserve">Allocation </w:t>
      </w:r>
      <w:r w:rsidRPr="00B96CF3">
        <w:rPr>
          <w:rFonts w:asciiTheme="minorHAnsi" w:hAnsiTheme="minorHAnsi" w:cstheme="minorHAnsi"/>
        </w:rPr>
        <w:t>request is date stamped in</w:t>
      </w:r>
    </w:p>
    <w:p w:rsidR="00985E35" w:rsidRPr="00B96CF3" w:rsidRDefault="00985E35" w:rsidP="00985E35">
      <w:pPr>
        <w:pStyle w:val="Default"/>
        <w:numPr>
          <w:ilvl w:val="0"/>
          <w:numId w:val="13"/>
        </w:numPr>
        <w:rPr>
          <w:rFonts w:asciiTheme="minorHAnsi" w:hAnsiTheme="minorHAnsi" w:cstheme="minorHAnsi"/>
        </w:rPr>
      </w:pPr>
      <w:r w:rsidRPr="00B96CF3">
        <w:rPr>
          <w:rFonts w:asciiTheme="minorHAnsi" w:hAnsiTheme="minorHAnsi" w:cstheme="minorHAnsi"/>
        </w:rPr>
        <w:t>Funding source is verified</w:t>
      </w:r>
    </w:p>
    <w:p w:rsidR="00985E35" w:rsidRPr="00B96CF3" w:rsidRDefault="00985E35" w:rsidP="00985E35">
      <w:pPr>
        <w:pStyle w:val="Default"/>
        <w:numPr>
          <w:ilvl w:val="0"/>
          <w:numId w:val="13"/>
        </w:numPr>
        <w:rPr>
          <w:rFonts w:asciiTheme="minorHAnsi" w:hAnsiTheme="minorHAnsi" w:cstheme="minorHAnsi"/>
        </w:rPr>
      </w:pPr>
      <w:r w:rsidRPr="00B96CF3">
        <w:rPr>
          <w:rFonts w:asciiTheme="minorHAnsi" w:hAnsiTheme="minorHAnsi" w:cstheme="minorHAnsi"/>
        </w:rPr>
        <w:t>Funds are verified as available</w:t>
      </w:r>
    </w:p>
    <w:p w:rsidR="00985E35" w:rsidRPr="00B96CF3" w:rsidRDefault="00985E35" w:rsidP="00985E35">
      <w:pPr>
        <w:pStyle w:val="Default"/>
        <w:numPr>
          <w:ilvl w:val="0"/>
          <w:numId w:val="13"/>
        </w:numPr>
        <w:rPr>
          <w:rFonts w:asciiTheme="minorHAnsi" w:hAnsiTheme="minorHAnsi" w:cstheme="minorHAnsi"/>
        </w:rPr>
      </w:pPr>
      <w:r w:rsidRPr="00B96CF3">
        <w:rPr>
          <w:rFonts w:asciiTheme="minorHAnsi" w:hAnsiTheme="minorHAnsi" w:cstheme="minorHAnsi"/>
        </w:rPr>
        <w:t>Budget modifications are approved and processed as requested if in good standing</w:t>
      </w:r>
    </w:p>
    <w:p w:rsidR="00985E35" w:rsidRPr="00B96CF3" w:rsidRDefault="00985E35" w:rsidP="00985E35">
      <w:pPr>
        <w:pStyle w:val="Default"/>
        <w:rPr>
          <w:rFonts w:asciiTheme="minorHAnsi" w:hAnsiTheme="minorHAnsi" w:cstheme="minorHAnsi"/>
        </w:rPr>
      </w:pPr>
      <w:r w:rsidRPr="00B96CF3">
        <w:rPr>
          <w:rFonts w:asciiTheme="minorHAnsi" w:hAnsiTheme="minorHAnsi" w:cstheme="minorHAnsi"/>
        </w:rPr>
        <w:t xml:space="preserve">     </w:t>
      </w:r>
    </w:p>
    <w:p w:rsidR="00985E35" w:rsidRPr="00B96CF3" w:rsidRDefault="00985E35" w:rsidP="00985E35">
      <w:pPr>
        <w:pStyle w:val="Default"/>
        <w:rPr>
          <w:rFonts w:asciiTheme="minorHAnsi" w:hAnsiTheme="minorHAnsi" w:cstheme="minorHAnsi"/>
        </w:rPr>
      </w:pPr>
      <w:r w:rsidRPr="00B96CF3">
        <w:rPr>
          <w:rFonts w:asciiTheme="minorHAnsi" w:hAnsiTheme="minorHAnsi" w:cstheme="minorHAnsi"/>
        </w:rPr>
        <w:t xml:space="preserve">      New Request</w:t>
      </w:r>
    </w:p>
    <w:p w:rsidR="00985E35" w:rsidRPr="00B96CF3" w:rsidRDefault="00985E35" w:rsidP="00985E35">
      <w:pPr>
        <w:pStyle w:val="Default"/>
        <w:numPr>
          <w:ilvl w:val="0"/>
          <w:numId w:val="15"/>
        </w:numPr>
        <w:rPr>
          <w:rFonts w:asciiTheme="minorHAnsi" w:hAnsiTheme="minorHAnsi" w:cstheme="minorHAnsi"/>
        </w:rPr>
      </w:pPr>
      <w:r w:rsidRPr="00B96CF3">
        <w:rPr>
          <w:rFonts w:asciiTheme="minorHAnsi" w:hAnsiTheme="minorHAnsi" w:cstheme="minorHAnsi"/>
        </w:rPr>
        <w:t>Verify Justif</w:t>
      </w:r>
      <w:r w:rsidR="00A002DC" w:rsidRPr="00B96CF3">
        <w:rPr>
          <w:rFonts w:asciiTheme="minorHAnsi" w:hAnsiTheme="minorHAnsi" w:cstheme="minorHAnsi"/>
        </w:rPr>
        <w:t>i</w:t>
      </w:r>
      <w:r w:rsidRPr="00B96CF3">
        <w:rPr>
          <w:rFonts w:asciiTheme="minorHAnsi" w:hAnsiTheme="minorHAnsi" w:cstheme="minorHAnsi"/>
        </w:rPr>
        <w:t>cation</w:t>
      </w:r>
    </w:p>
    <w:p w:rsidR="00985E35" w:rsidRPr="00B96CF3" w:rsidRDefault="00985E35" w:rsidP="00985E35">
      <w:pPr>
        <w:pStyle w:val="Default"/>
        <w:numPr>
          <w:ilvl w:val="0"/>
          <w:numId w:val="15"/>
        </w:numPr>
        <w:rPr>
          <w:rFonts w:asciiTheme="minorHAnsi" w:hAnsiTheme="minorHAnsi" w:cstheme="minorHAnsi"/>
        </w:rPr>
      </w:pPr>
      <w:r w:rsidRPr="00B96CF3">
        <w:rPr>
          <w:rFonts w:asciiTheme="minorHAnsi" w:hAnsiTheme="minorHAnsi" w:cstheme="minorHAnsi"/>
        </w:rPr>
        <w:t>Verify source of revenue</w:t>
      </w:r>
    </w:p>
    <w:p w:rsidR="00985E35" w:rsidRPr="00B96CF3" w:rsidRDefault="00985E35" w:rsidP="00985E35">
      <w:pPr>
        <w:pStyle w:val="Default"/>
        <w:numPr>
          <w:ilvl w:val="0"/>
          <w:numId w:val="15"/>
        </w:numPr>
        <w:rPr>
          <w:rFonts w:asciiTheme="minorHAnsi" w:hAnsiTheme="minorHAnsi" w:cstheme="minorHAnsi"/>
        </w:rPr>
      </w:pPr>
      <w:r w:rsidRPr="00B96CF3">
        <w:rPr>
          <w:rFonts w:asciiTheme="minorHAnsi" w:hAnsiTheme="minorHAnsi" w:cstheme="minorHAnsi"/>
        </w:rPr>
        <w:t>Assign a fund number</w:t>
      </w:r>
    </w:p>
    <w:p w:rsidR="006725D3" w:rsidRDefault="00985E35" w:rsidP="00E8027D">
      <w:pPr>
        <w:pStyle w:val="Default"/>
        <w:numPr>
          <w:ilvl w:val="0"/>
          <w:numId w:val="15"/>
        </w:numPr>
        <w:rPr>
          <w:rFonts w:asciiTheme="minorHAnsi" w:hAnsiTheme="minorHAnsi" w:cstheme="minorHAnsi"/>
        </w:rPr>
      </w:pPr>
      <w:r w:rsidRPr="00B96CF3">
        <w:rPr>
          <w:rFonts w:asciiTheme="minorHAnsi" w:hAnsiTheme="minorHAnsi" w:cstheme="minorHAnsi"/>
        </w:rPr>
        <w:t>Forward new designated number to the requesting depa</w:t>
      </w:r>
      <w:r w:rsidR="006725D3">
        <w:rPr>
          <w:rFonts w:asciiTheme="minorHAnsi" w:hAnsiTheme="minorHAnsi" w:cstheme="minorHAnsi"/>
        </w:rPr>
        <w:t>rtment</w:t>
      </w:r>
    </w:p>
    <w:p w:rsidR="00201D90" w:rsidRPr="00B96CF3" w:rsidRDefault="00985E35" w:rsidP="006725D3">
      <w:pPr>
        <w:pStyle w:val="Default"/>
        <w:ind w:left="1125"/>
        <w:rPr>
          <w:rFonts w:asciiTheme="minorHAnsi" w:hAnsiTheme="minorHAnsi" w:cstheme="minorHAnsi"/>
        </w:rPr>
      </w:pPr>
      <w:r w:rsidRPr="00B96CF3">
        <w:rPr>
          <w:sz w:val="23"/>
          <w:szCs w:val="23"/>
        </w:rPr>
        <w:t xml:space="preserve">   </w:t>
      </w:r>
    </w:p>
    <w:p w:rsidR="007E0F88" w:rsidRPr="00B96CF3" w:rsidRDefault="007E0F88" w:rsidP="00E8027D">
      <w:pPr>
        <w:pStyle w:val="Default"/>
        <w:rPr>
          <w:rFonts w:asciiTheme="minorHAnsi" w:hAnsiTheme="minorHAnsi" w:cstheme="minorHAnsi"/>
          <w:b/>
        </w:rPr>
      </w:pPr>
      <w:r w:rsidRPr="00B96CF3">
        <w:rPr>
          <w:rFonts w:asciiTheme="minorHAnsi" w:hAnsiTheme="minorHAnsi" w:cstheme="minorHAnsi"/>
          <w:b/>
        </w:rPr>
        <w:t>LABOR REDISTRIBUTIONS</w:t>
      </w:r>
    </w:p>
    <w:p w:rsidR="00B96CF3" w:rsidRDefault="00B96CF3" w:rsidP="00E8027D">
      <w:pPr>
        <w:pStyle w:val="Default"/>
        <w:rPr>
          <w:b/>
          <w:sz w:val="23"/>
          <w:szCs w:val="23"/>
        </w:rPr>
      </w:pPr>
    </w:p>
    <w:p w:rsidR="007E0F88" w:rsidRPr="00B96CF3" w:rsidRDefault="00B308F1" w:rsidP="00E8027D">
      <w:pPr>
        <w:pStyle w:val="Default"/>
        <w:rPr>
          <w:rFonts w:asciiTheme="minorHAnsi" w:hAnsiTheme="minorHAnsi" w:cstheme="minorHAnsi"/>
          <w:color w:val="333333"/>
          <w:lang w:val="en"/>
        </w:rPr>
      </w:pPr>
      <w:r w:rsidRPr="00B96CF3">
        <w:rPr>
          <w:rFonts w:asciiTheme="minorHAnsi" w:hAnsiTheme="minorHAnsi" w:cstheme="minorHAnsi"/>
          <w:color w:val="333333"/>
          <w:lang w:val="en"/>
        </w:rPr>
        <w:t>Expenditure of labor salary cost must be directed to a specific funding source on Payroll</w:t>
      </w:r>
      <w:r w:rsidR="00D46A10" w:rsidRPr="00B96CF3">
        <w:rPr>
          <w:rFonts w:asciiTheme="minorHAnsi" w:hAnsiTheme="minorHAnsi" w:cstheme="minorHAnsi"/>
          <w:color w:val="333333"/>
          <w:lang w:val="en"/>
        </w:rPr>
        <w:t xml:space="preserve"> as assigned with position control in the budget</w:t>
      </w:r>
      <w:r w:rsidRPr="00B96CF3">
        <w:rPr>
          <w:rFonts w:asciiTheme="minorHAnsi" w:hAnsiTheme="minorHAnsi" w:cstheme="minorHAnsi"/>
          <w:color w:val="333333"/>
          <w:lang w:val="en"/>
        </w:rPr>
        <w:t xml:space="preserve">.  In the event that it is not, an entry to move the charge of labor cost is used to </w:t>
      </w:r>
      <w:r w:rsidR="00662F4D" w:rsidRPr="00B96CF3">
        <w:rPr>
          <w:rFonts w:asciiTheme="minorHAnsi" w:hAnsiTheme="minorHAnsi" w:cstheme="minorHAnsi"/>
          <w:color w:val="333333"/>
          <w:lang w:val="en"/>
        </w:rPr>
        <w:t>properly match an employee's salary fundi</w:t>
      </w:r>
      <w:r w:rsidRPr="00B96CF3">
        <w:rPr>
          <w:rFonts w:asciiTheme="minorHAnsi" w:hAnsiTheme="minorHAnsi" w:cstheme="minorHAnsi"/>
          <w:color w:val="333333"/>
          <w:lang w:val="en"/>
        </w:rPr>
        <w:t>ng is</w:t>
      </w:r>
      <w:r w:rsidR="00662F4D" w:rsidRPr="00B96CF3">
        <w:rPr>
          <w:rFonts w:asciiTheme="minorHAnsi" w:hAnsiTheme="minorHAnsi" w:cstheme="minorHAnsi"/>
          <w:color w:val="333333"/>
          <w:lang w:val="en"/>
        </w:rPr>
        <w:t xml:space="preserve"> performed. </w:t>
      </w:r>
      <w:r w:rsidRPr="00B96CF3">
        <w:rPr>
          <w:rFonts w:asciiTheme="minorHAnsi" w:hAnsiTheme="minorHAnsi" w:cstheme="minorHAnsi"/>
          <w:color w:val="333333"/>
          <w:lang w:val="en"/>
        </w:rPr>
        <w:t xml:space="preserve">Once an incorrect funding source has been </w:t>
      </w:r>
      <w:r w:rsidR="001A2DB3">
        <w:rPr>
          <w:rFonts w:asciiTheme="minorHAnsi" w:hAnsiTheme="minorHAnsi" w:cstheme="minorHAnsi"/>
          <w:color w:val="333333"/>
          <w:lang w:val="en"/>
        </w:rPr>
        <w:t>charged</w:t>
      </w:r>
      <w:r w:rsidRPr="00B96CF3">
        <w:rPr>
          <w:rFonts w:asciiTheme="minorHAnsi" w:hAnsiTheme="minorHAnsi" w:cstheme="minorHAnsi"/>
          <w:color w:val="333333"/>
          <w:lang w:val="en"/>
        </w:rPr>
        <w:t xml:space="preserve"> the correction is processed as follows:</w:t>
      </w:r>
    </w:p>
    <w:p w:rsidR="004930A3" w:rsidRPr="00B96CF3" w:rsidRDefault="004930A3" w:rsidP="004930A3">
      <w:pPr>
        <w:pStyle w:val="Default"/>
        <w:ind w:left="720"/>
        <w:rPr>
          <w:rFonts w:asciiTheme="minorHAnsi" w:hAnsiTheme="minorHAnsi" w:cstheme="minorHAnsi"/>
          <w:color w:val="333333"/>
          <w:lang w:val="en"/>
        </w:rPr>
      </w:pPr>
    </w:p>
    <w:p w:rsidR="00D46A10" w:rsidRPr="00B96CF3" w:rsidRDefault="00D46A10" w:rsidP="00D46A10">
      <w:pPr>
        <w:pStyle w:val="Default"/>
        <w:numPr>
          <w:ilvl w:val="0"/>
          <w:numId w:val="22"/>
        </w:numPr>
        <w:rPr>
          <w:rFonts w:asciiTheme="minorHAnsi" w:hAnsiTheme="minorHAnsi" w:cstheme="minorHAnsi"/>
          <w:color w:val="333333"/>
          <w:lang w:val="en"/>
        </w:rPr>
      </w:pPr>
      <w:r w:rsidRPr="00B96CF3">
        <w:rPr>
          <w:rFonts w:asciiTheme="minorHAnsi" w:hAnsiTheme="minorHAnsi" w:cstheme="minorHAnsi"/>
          <w:color w:val="333333"/>
          <w:lang w:val="en"/>
        </w:rPr>
        <w:t>Labor charges are reviewed on the Labor Distribution Data entry form(NHIDIST)</w:t>
      </w:r>
    </w:p>
    <w:p w:rsidR="00B308F1" w:rsidRPr="00B96CF3" w:rsidRDefault="00D46A10" w:rsidP="00D46A10">
      <w:pPr>
        <w:pStyle w:val="Default"/>
        <w:numPr>
          <w:ilvl w:val="0"/>
          <w:numId w:val="21"/>
        </w:numPr>
        <w:rPr>
          <w:rFonts w:asciiTheme="minorHAnsi" w:hAnsiTheme="minorHAnsi" w:cstheme="minorHAnsi"/>
        </w:rPr>
      </w:pPr>
      <w:r w:rsidRPr="00B96CF3">
        <w:rPr>
          <w:rFonts w:asciiTheme="minorHAnsi" w:hAnsiTheme="minorHAnsi" w:cstheme="minorHAnsi"/>
        </w:rPr>
        <w:t>Request for Labor Redistribution form of correction is completed</w:t>
      </w:r>
    </w:p>
    <w:p w:rsidR="00D46A10" w:rsidRPr="00B96CF3" w:rsidRDefault="005E23F6" w:rsidP="00D46A10">
      <w:pPr>
        <w:pStyle w:val="Default"/>
        <w:numPr>
          <w:ilvl w:val="0"/>
          <w:numId w:val="21"/>
        </w:numPr>
        <w:rPr>
          <w:rFonts w:asciiTheme="minorHAnsi" w:hAnsiTheme="minorHAnsi" w:cstheme="minorHAnsi"/>
        </w:rPr>
      </w:pPr>
      <w:r w:rsidRPr="00B96CF3">
        <w:rPr>
          <w:rFonts w:asciiTheme="minorHAnsi" w:hAnsiTheme="minorHAnsi" w:cstheme="minorHAnsi"/>
        </w:rPr>
        <w:t>Labor redistribution is processed and approved in the Effort Certification module of PAWS</w:t>
      </w:r>
    </w:p>
    <w:p w:rsidR="005E23F6" w:rsidRDefault="005E23F6" w:rsidP="005E23F6">
      <w:pPr>
        <w:pStyle w:val="Default"/>
        <w:ind w:left="360"/>
        <w:rPr>
          <w:b/>
          <w:sz w:val="23"/>
          <w:szCs w:val="23"/>
        </w:rPr>
      </w:pPr>
    </w:p>
    <w:p w:rsidR="007E0F88" w:rsidRDefault="007E0F88" w:rsidP="00E8027D">
      <w:pPr>
        <w:pStyle w:val="Default"/>
        <w:rPr>
          <w:b/>
          <w:sz w:val="23"/>
          <w:szCs w:val="23"/>
        </w:rPr>
      </w:pPr>
    </w:p>
    <w:p w:rsidR="007E0F88" w:rsidRDefault="007E0F88" w:rsidP="00E8027D">
      <w:pPr>
        <w:pStyle w:val="Default"/>
        <w:rPr>
          <w:b/>
          <w:sz w:val="23"/>
          <w:szCs w:val="23"/>
        </w:rPr>
      </w:pPr>
    </w:p>
    <w:p w:rsidR="00E8027D" w:rsidRPr="0073155A" w:rsidRDefault="00D7686D" w:rsidP="00E8027D">
      <w:pPr>
        <w:pStyle w:val="Default"/>
        <w:rPr>
          <w:rFonts w:asciiTheme="minorHAnsi" w:hAnsiTheme="minorHAnsi" w:cstheme="minorHAnsi"/>
          <w:b/>
        </w:rPr>
      </w:pPr>
      <w:r>
        <w:rPr>
          <w:rFonts w:asciiTheme="minorHAnsi" w:hAnsiTheme="minorHAnsi" w:cstheme="minorHAnsi"/>
          <w:b/>
        </w:rPr>
        <w:t>AYERS REIMBURSEMENT</w:t>
      </w:r>
    </w:p>
    <w:p w:rsidR="00534EA6" w:rsidRDefault="00534EA6" w:rsidP="00E8027D">
      <w:pPr>
        <w:pStyle w:val="Default"/>
        <w:rPr>
          <w:b/>
          <w:sz w:val="23"/>
          <w:szCs w:val="23"/>
        </w:rPr>
      </w:pPr>
    </w:p>
    <w:p w:rsidR="00661B2A" w:rsidRPr="00534EA6" w:rsidRDefault="00661B2A" w:rsidP="00E8027D">
      <w:pPr>
        <w:pStyle w:val="Default"/>
        <w:rPr>
          <w:rFonts w:asciiTheme="minorHAnsi" w:hAnsiTheme="minorHAnsi" w:cstheme="minorHAnsi"/>
        </w:rPr>
      </w:pPr>
      <w:r w:rsidRPr="00534EA6">
        <w:rPr>
          <w:rFonts w:asciiTheme="minorHAnsi" w:hAnsiTheme="minorHAnsi" w:cstheme="minorHAnsi"/>
        </w:rPr>
        <w:t>P</w:t>
      </w:r>
      <w:r w:rsidR="00131548" w:rsidRPr="00534EA6">
        <w:rPr>
          <w:rFonts w:asciiTheme="minorHAnsi" w:hAnsiTheme="minorHAnsi" w:cstheme="minorHAnsi"/>
        </w:rPr>
        <w:t xml:space="preserve">er the Ayers settlement all </w:t>
      </w:r>
      <w:r w:rsidR="00D7686D">
        <w:rPr>
          <w:rFonts w:asciiTheme="minorHAnsi" w:hAnsiTheme="minorHAnsi" w:cstheme="minorHAnsi"/>
        </w:rPr>
        <w:t xml:space="preserve">allowable expenditures </w:t>
      </w:r>
      <w:r w:rsidR="00356E3D">
        <w:rPr>
          <w:rFonts w:asciiTheme="minorHAnsi" w:hAnsiTheme="minorHAnsi" w:cstheme="minorHAnsi"/>
        </w:rPr>
        <w:t>must be</w:t>
      </w:r>
      <w:r w:rsidR="00D7686D">
        <w:rPr>
          <w:rFonts w:asciiTheme="minorHAnsi" w:hAnsiTheme="minorHAnsi" w:cstheme="minorHAnsi"/>
        </w:rPr>
        <w:t xml:space="preserve"> submitted to governing agency for reimbursement.</w:t>
      </w:r>
      <w:r w:rsidR="00131548" w:rsidRPr="00534EA6">
        <w:rPr>
          <w:rFonts w:asciiTheme="minorHAnsi" w:hAnsiTheme="minorHAnsi" w:cstheme="minorHAnsi"/>
        </w:rPr>
        <w:t xml:space="preserve">  The </w:t>
      </w:r>
      <w:r w:rsidR="0073040A" w:rsidRPr="00534EA6">
        <w:rPr>
          <w:rFonts w:asciiTheme="minorHAnsi" w:hAnsiTheme="minorHAnsi" w:cstheme="minorHAnsi"/>
        </w:rPr>
        <w:t xml:space="preserve">monthly </w:t>
      </w:r>
      <w:r w:rsidR="00131548" w:rsidRPr="00534EA6">
        <w:rPr>
          <w:rFonts w:asciiTheme="minorHAnsi" w:hAnsiTheme="minorHAnsi" w:cstheme="minorHAnsi"/>
        </w:rPr>
        <w:t>report is processed as follows:</w:t>
      </w:r>
    </w:p>
    <w:p w:rsidR="00175CD1" w:rsidRPr="00534EA6" w:rsidRDefault="00175CD1" w:rsidP="00E8027D">
      <w:pPr>
        <w:pStyle w:val="Default"/>
        <w:rPr>
          <w:rFonts w:asciiTheme="minorHAnsi" w:hAnsiTheme="minorHAnsi" w:cstheme="minorHAnsi"/>
          <w:b/>
        </w:rPr>
      </w:pPr>
    </w:p>
    <w:p w:rsidR="008F1EC6" w:rsidRPr="00534EA6" w:rsidRDefault="00131548" w:rsidP="007E0F88">
      <w:pPr>
        <w:pStyle w:val="Default"/>
        <w:numPr>
          <w:ilvl w:val="0"/>
          <w:numId w:val="20"/>
        </w:numPr>
        <w:rPr>
          <w:rFonts w:asciiTheme="minorHAnsi" w:hAnsiTheme="minorHAnsi" w:cstheme="minorHAnsi"/>
        </w:rPr>
      </w:pPr>
      <w:r w:rsidRPr="00534EA6">
        <w:rPr>
          <w:rFonts w:asciiTheme="minorHAnsi" w:hAnsiTheme="minorHAnsi" w:cstheme="minorHAnsi"/>
        </w:rPr>
        <w:t>Extract</w:t>
      </w:r>
      <w:r w:rsidR="007E0F88" w:rsidRPr="00534EA6">
        <w:rPr>
          <w:rFonts w:asciiTheme="minorHAnsi" w:hAnsiTheme="minorHAnsi" w:cstheme="minorHAnsi"/>
        </w:rPr>
        <w:t xml:space="preserve"> expenditures thr</w:t>
      </w:r>
      <w:r w:rsidRPr="00534EA6">
        <w:rPr>
          <w:rFonts w:asciiTheme="minorHAnsi" w:hAnsiTheme="minorHAnsi" w:cstheme="minorHAnsi"/>
        </w:rPr>
        <w:t>o</w:t>
      </w:r>
      <w:r w:rsidR="007E0F88" w:rsidRPr="00534EA6">
        <w:rPr>
          <w:rFonts w:asciiTheme="minorHAnsi" w:hAnsiTheme="minorHAnsi" w:cstheme="minorHAnsi"/>
        </w:rPr>
        <w:t>u</w:t>
      </w:r>
      <w:r w:rsidRPr="00534EA6">
        <w:rPr>
          <w:rFonts w:asciiTheme="minorHAnsi" w:hAnsiTheme="minorHAnsi" w:cstheme="minorHAnsi"/>
        </w:rPr>
        <w:t>gh</w:t>
      </w:r>
      <w:r w:rsidR="007E0F88" w:rsidRPr="00534EA6">
        <w:rPr>
          <w:rFonts w:asciiTheme="minorHAnsi" w:hAnsiTheme="minorHAnsi" w:cstheme="minorHAnsi"/>
        </w:rPr>
        <w:t xml:space="preserve"> month end</w:t>
      </w:r>
    </w:p>
    <w:p w:rsidR="007E0F88" w:rsidRPr="00534EA6" w:rsidRDefault="00131548" w:rsidP="007E0F88">
      <w:pPr>
        <w:pStyle w:val="Default"/>
        <w:numPr>
          <w:ilvl w:val="0"/>
          <w:numId w:val="20"/>
        </w:numPr>
        <w:rPr>
          <w:rFonts w:asciiTheme="minorHAnsi" w:hAnsiTheme="minorHAnsi" w:cstheme="minorHAnsi"/>
        </w:rPr>
      </w:pPr>
      <w:r w:rsidRPr="00534EA6">
        <w:rPr>
          <w:rFonts w:asciiTheme="minorHAnsi" w:hAnsiTheme="minorHAnsi" w:cstheme="minorHAnsi"/>
        </w:rPr>
        <w:t>Extract student aid information through month end</w:t>
      </w:r>
    </w:p>
    <w:p w:rsidR="00131548" w:rsidRPr="00534EA6" w:rsidRDefault="0073040A" w:rsidP="007E0F88">
      <w:pPr>
        <w:pStyle w:val="Default"/>
        <w:numPr>
          <w:ilvl w:val="0"/>
          <w:numId w:val="20"/>
        </w:numPr>
        <w:rPr>
          <w:rFonts w:asciiTheme="minorHAnsi" w:hAnsiTheme="minorHAnsi" w:cstheme="minorHAnsi"/>
        </w:rPr>
      </w:pPr>
      <w:r w:rsidRPr="00534EA6">
        <w:rPr>
          <w:rFonts w:asciiTheme="minorHAnsi" w:hAnsiTheme="minorHAnsi" w:cstheme="minorHAnsi"/>
        </w:rPr>
        <w:t>Extractions will be used to pull together a report showing detailed information to support the drawdown</w:t>
      </w:r>
    </w:p>
    <w:p w:rsidR="0073040A" w:rsidRPr="00534EA6" w:rsidRDefault="0073040A" w:rsidP="007E0F88">
      <w:pPr>
        <w:pStyle w:val="Default"/>
        <w:numPr>
          <w:ilvl w:val="0"/>
          <w:numId w:val="20"/>
        </w:numPr>
        <w:rPr>
          <w:rFonts w:asciiTheme="minorHAnsi" w:hAnsiTheme="minorHAnsi" w:cstheme="minorHAnsi"/>
        </w:rPr>
      </w:pPr>
      <w:r w:rsidRPr="00534EA6">
        <w:rPr>
          <w:rFonts w:asciiTheme="minorHAnsi" w:hAnsiTheme="minorHAnsi" w:cstheme="minorHAnsi"/>
        </w:rPr>
        <w:t>Letter of request detailing amount reported is submitted to IHL</w:t>
      </w:r>
    </w:p>
    <w:p w:rsidR="009E4F1E" w:rsidRDefault="009E4F1E" w:rsidP="00E8027D">
      <w:pPr>
        <w:pStyle w:val="Default"/>
        <w:rPr>
          <w:sz w:val="23"/>
          <w:szCs w:val="23"/>
        </w:rPr>
      </w:pPr>
    </w:p>
    <w:p w:rsidR="00985E35" w:rsidRDefault="00985E35" w:rsidP="00E8027D">
      <w:pPr>
        <w:pStyle w:val="Default"/>
        <w:rPr>
          <w:sz w:val="23"/>
          <w:szCs w:val="23"/>
          <w:u w:val="single"/>
        </w:rPr>
      </w:pPr>
    </w:p>
    <w:p w:rsidR="00B247B4" w:rsidRDefault="00A65647" w:rsidP="00B247B4">
      <w:pPr>
        <w:rPr>
          <w:rFonts w:cstheme="minorHAnsi"/>
          <w:b/>
          <w:sz w:val="24"/>
          <w:szCs w:val="24"/>
        </w:rPr>
      </w:pPr>
      <w:r>
        <w:rPr>
          <w:rFonts w:cstheme="minorHAnsi"/>
          <w:b/>
          <w:sz w:val="24"/>
          <w:szCs w:val="24"/>
        </w:rPr>
        <w:t>BUDGET DEVELOPMENT</w:t>
      </w:r>
    </w:p>
    <w:p w:rsidR="006F687C" w:rsidRPr="00947797" w:rsidRDefault="006F687C" w:rsidP="006F687C">
      <w:pPr>
        <w:autoSpaceDE w:val="0"/>
        <w:autoSpaceDN w:val="0"/>
        <w:adjustRightInd w:val="0"/>
        <w:spacing w:after="0" w:line="240" w:lineRule="auto"/>
        <w:rPr>
          <w:rFonts w:cstheme="minorHAnsi"/>
          <w:color w:val="000000"/>
          <w:sz w:val="24"/>
          <w:szCs w:val="24"/>
        </w:rPr>
      </w:pPr>
      <w:r w:rsidRPr="00947797">
        <w:rPr>
          <w:rFonts w:cstheme="minorHAnsi"/>
          <w:color w:val="000000"/>
          <w:sz w:val="24"/>
          <w:szCs w:val="24"/>
        </w:rPr>
        <w:t xml:space="preserve">The Department of Budget and Financial Analysis is responsible for developing the University’s overall budget by the date determined by Mississippi Institutions of Higher Learning. </w:t>
      </w:r>
    </w:p>
    <w:p w:rsidR="006F687C" w:rsidRPr="00947797" w:rsidRDefault="006F687C" w:rsidP="006F687C">
      <w:pPr>
        <w:autoSpaceDE w:val="0"/>
        <w:autoSpaceDN w:val="0"/>
        <w:adjustRightInd w:val="0"/>
        <w:spacing w:after="0" w:line="240" w:lineRule="auto"/>
        <w:rPr>
          <w:rFonts w:cstheme="minorHAnsi"/>
          <w:color w:val="000000"/>
          <w:sz w:val="24"/>
          <w:szCs w:val="24"/>
        </w:rPr>
      </w:pPr>
      <w:r w:rsidRPr="00947797">
        <w:rPr>
          <w:rFonts w:cstheme="minorHAnsi"/>
          <w:color w:val="000000"/>
          <w:sz w:val="24"/>
          <w:szCs w:val="24"/>
        </w:rPr>
        <w:t>The process is initiated and finalized in conjunction with the Budget Co</w:t>
      </w:r>
      <w:r w:rsidR="0068679F">
        <w:rPr>
          <w:rFonts w:cstheme="minorHAnsi"/>
          <w:color w:val="000000"/>
          <w:sz w:val="24"/>
          <w:szCs w:val="24"/>
        </w:rPr>
        <w:t>uncil</w:t>
      </w:r>
      <w:r w:rsidRPr="00947797">
        <w:rPr>
          <w:rFonts w:cstheme="minorHAnsi"/>
          <w:color w:val="000000"/>
          <w:sz w:val="24"/>
          <w:szCs w:val="24"/>
        </w:rPr>
        <w:t xml:space="preserve"> for the presentation to the Administrative Cabinet. </w:t>
      </w:r>
    </w:p>
    <w:p w:rsidR="006F687C" w:rsidRPr="00947797" w:rsidRDefault="006F687C" w:rsidP="006F687C">
      <w:pPr>
        <w:autoSpaceDE w:val="0"/>
        <w:autoSpaceDN w:val="0"/>
        <w:adjustRightInd w:val="0"/>
        <w:spacing w:after="0" w:line="240" w:lineRule="auto"/>
        <w:rPr>
          <w:rFonts w:cstheme="minorHAnsi"/>
          <w:color w:val="000000"/>
          <w:sz w:val="24"/>
          <w:szCs w:val="24"/>
        </w:rPr>
      </w:pPr>
      <w:r w:rsidRPr="00947797">
        <w:rPr>
          <w:rFonts w:cstheme="minorHAnsi"/>
          <w:color w:val="000000"/>
          <w:sz w:val="24"/>
          <w:szCs w:val="24"/>
        </w:rPr>
        <w:t xml:space="preserve">Procedures: </w:t>
      </w:r>
    </w:p>
    <w:p w:rsidR="006F687C" w:rsidRPr="00947797" w:rsidRDefault="006F687C" w:rsidP="006F687C">
      <w:pPr>
        <w:autoSpaceDE w:val="0"/>
        <w:autoSpaceDN w:val="0"/>
        <w:adjustRightInd w:val="0"/>
        <w:spacing w:after="0" w:line="240" w:lineRule="auto"/>
        <w:rPr>
          <w:rFonts w:cstheme="minorHAnsi"/>
          <w:color w:val="000000"/>
          <w:sz w:val="24"/>
          <w:szCs w:val="24"/>
        </w:rPr>
      </w:pPr>
    </w:p>
    <w:p w:rsidR="006F687C" w:rsidRPr="00947797" w:rsidRDefault="006F687C" w:rsidP="006F687C">
      <w:pPr>
        <w:pStyle w:val="ListParagraph"/>
        <w:numPr>
          <w:ilvl w:val="0"/>
          <w:numId w:val="8"/>
        </w:numPr>
        <w:autoSpaceDE w:val="0"/>
        <w:autoSpaceDN w:val="0"/>
        <w:adjustRightInd w:val="0"/>
        <w:spacing w:after="40" w:line="240" w:lineRule="auto"/>
        <w:rPr>
          <w:rFonts w:cstheme="minorHAnsi"/>
          <w:color w:val="000000"/>
          <w:sz w:val="24"/>
          <w:szCs w:val="24"/>
        </w:rPr>
      </w:pPr>
      <w:r w:rsidRPr="00947797">
        <w:rPr>
          <w:rFonts w:cstheme="minorHAnsi"/>
          <w:color w:val="000000"/>
          <w:sz w:val="24"/>
          <w:szCs w:val="24"/>
        </w:rPr>
        <w:t xml:space="preserve">The Department of Budget and Financial Analysis will disseminate budget datasheets to the respective vice president or designee for distribution </w:t>
      </w:r>
    </w:p>
    <w:p w:rsidR="006F687C" w:rsidRPr="00947797" w:rsidRDefault="006F687C" w:rsidP="006F687C">
      <w:pPr>
        <w:pStyle w:val="ListParagraph"/>
        <w:numPr>
          <w:ilvl w:val="0"/>
          <w:numId w:val="8"/>
        </w:numPr>
        <w:autoSpaceDE w:val="0"/>
        <w:autoSpaceDN w:val="0"/>
        <w:adjustRightInd w:val="0"/>
        <w:spacing w:after="40" w:line="240" w:lineRule="auto"/>
        <w:rPr>
          <w:rFonts w:cstheme="minorHAnsi"/>
          <w:color w:val="000000"/>
          <w:sz w:val="24"/>
          <w:szCs w:val="24"/>
        </w:rPr>
      </w:pPr>
      <w:r w:rsidRPr="00947797">
        <w:rPr>
          <w:rFonts w:cstheme="minorHAnsi"/>
          <w:color w:val="000000"/>
          <w:sz w:val="24"/>
          <w:szCs w:val="24"/>
        </w:rPr>
        <w:t xml:space="preserve">Per the instructions, datasheets should be reviewed for updates, revisions or changes </w:t>
      </w:r>
    </w:p>
    <w:p w:rsidR="006F687C" w:rsidRPr="00947797" w:rsidRDefault="006F687C" w:rsidP="006F687C">
      <w:pPr>
        <w:pStyle w:val="ListParagraph"/>
        <w:numPr>
          <w:ilvl w:val="0"/>
          <w:numId w:val="8"/>
        </w:numPr>
        <w:autoSpaceDE w:val="0"/>
        <w:autoSpaceDN w:val="0"/>
        <w:adjustRightInd w:val="0"/>
        <w:spacing w:after="40" w:line="240" w:lineRule="auto"/>
        <w:rPr>
          <w:rFonts w:cstheme="minorHAnsi"/>
          <w:color w:val="000000"/>
          <w:sz w:val="24"/>
          <w:szCs w:val="24"/>
        </w:rPr>
      </w:pPr>
      <w:r w:rsidRPr="00947797">
        <w:rPr>
          <w:rFonts w:cstheme="minorHAnsi"/>
          <w:color w:val="000000"/>
          <w:sz w:val="24"/>
          <w:szCs w:val="24"/>
        </w:rPr>
        <w:t xml:space="preserve">Datasheets are returned to the area VP for submission to the Budget Office </w:t>
      </w:r>
    </w:p>
    <w:p w:rsidR="006F687C" w:rsidRPr="00947797" w:rsidRDefault="006F687C" w:rsidP="006F687C">
      <w:pPr>
        <w:pStyle w:val="ListParagraph"/>
        <w:numPr>
          <w:ilvl w:val="0"/>
          <w:numId w:val="8"/>
        </w:numPr>
        <w:autoSpaceDE w:val="0"/>
        <w:autoSpaceDN w:val="0"/>
        <w:adjustRightInd w:val="0"/>
        <w:spacing w:after="40" w:line="240" w:lineRule="auto"/>
        <w:rPr>
          <w:rFonts w:cstheme="minorHAnsi"/>
          <w:color w:val="000000"/>
          <w:sz w:val="24"/>
          <w:szCs w:val="24"/>
        </w:rPr>
      </w:pPr>
      <w:r w:rsidRPr="00947797">
        <w:rPr>
          <w:rFonts w:cstheme="minorHAnsi"/>
          <w:color w:val="000000"/>
          <w:sz w:val="24"/>
          <w:szCs w:val="24"/>
        </w:rPr>
        <w:t xml:space="preserve">Budget Office reviews budget forms submitted by the VP’s to determine accuracy in reflecting the approved budget. </w:t>
      </w:r>
    </w:p>
    <w:p w:rsidR="006F687C" w:rsidRPr="00947797" w:rsidRDefault="006F687C" w:rsidP="00AF5DEF">
      <w:pPr>
        <w:pStyle w:val="ListParagraph"/>
        <w:numPr>
          <w:ilvl w:val="0"/>
          <w:numId w:val="8"/>
        </w:numPr>
        <w:autoSpaceDE w:val="0"/>
        <w:autoSpaceDN w:val="0"/>
        <w:adjustRightInd w:val="0"/>
        <w:spacing w:after="0" w:line="240" w:lineRule="auto"/>
        <w:rPr>
          <w:rFonts w:cstheme="minorHAnsi"/>
          <w:color w:val="000000"/>
          <w:sz w:val="24"/>
          <w:szCs w:val="24"/>
        </w:rPr>
      </w:pPr>
      <w:r w:rsidRPr="00947797">
        <w:rPr>
          <w:rFonts w:cstheme="minorHAnsi"/>
          <w:color w:val="000000"/>
          <w:sz w:val="24"/>
          <w:szCs w:val="24"/>
        </w:rPr>
        <w:t xml:space="preserve">Load approved budget allocations into the Banner’s Financial Accounting system. </w:t>
      </w:r>
    </w:p>
    <w:p w:rsidR="000015EB" w:rsidRDefault="000015EB" w:rsidP="000015EB">
      <w:pPr>
        <w:autoSpaceDE w:val="0"/>
        <w:autoSpaceDN w:val="0"/>
        <w:adjustRightInd w:val="0"/>
        <w:spacing w:after="0" w:line="240" w:lineRule="auto"/>
        <w:rPr>
          <w:rFonts w:ascii="Sylfaen" w:hAnsi="Sylfaen" w:cs="Sylfaen"/>
          <w:color w:val="000000"/>
          <w:sz w:val="23"/>
          <w:szCs w:val="23"/>
        </w:rPr>
      </w:pPr>
    </w:p>
    <w:p w:rsidR="000015EB" w:rsidRDefault="000015EB" w:rsidP="000015EB">
      <w:pPr>
        <w:autoSpaceDE w:val="0"/>
        <w:autoSpaceDN w:val="0"/>
        <w:adjustRightInd w:val="0"/>
        <w:spacing w:after="0" w:line="240" w:lineRule="auto"/>
        <w:rPr>
          <w:rFonts w:ascii="Sylfaen" w:hAnsi="Sylfaen" w:cs="Sylfaen"/>
          <w:color w:val="000000"/>
          <w:sz w:val="23"/>
          <w:szCs w:val="23"/>
        </w:rPr>
      </w:pPr>
    </w:p>
    <w:p w:rsidR="009E4F1E" w:rsidRDefault="009E4F1E" w:rsidP="000015EB">
      <w:pPr>
        <w:autoSpaceDE w:val="0"/>
        <w:autoSpaceDN w:val="0"/>
        <w:adjustRightInd w:val="0"/>
        <w:spacing w:after="0" w:line="240" w:lineRule="auto"/>
        <w:rPr>
          <w:rFonts w:ascii="Sylfaen" w:hAnsi="Sylfaen" w:cs="Sylfaen"/>
          <w:color w:val="000000"/>
          <w:sz w:val="23"/>
          <w:szCs w:val="23"/>
        </w:rPr>
      </w:pPr>
    </w:p>
    <w:sectPr w:rsidR="009E4F1E" w:rsidSect="00F96F62">
      <w:footerReference w:type="default" r:id="rId11"/>
      <w:pgSz w:w="12240" w:h="15840"/>
      <w:pgMar w:top="1152" w:right="1152" w:bottom="1008"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44F" w:rsidRDefault="000E544F" w:rsidP="00AB32D9">
      <w:pPr>
        <w:spacing w:after="0" w:line="240" w:lineRule="auto"/>
      </w:pPr>
      <w:r>
        <w:separator/>
      </w:r>
    </w:p>
  </w:endnote>
  <w:endnote w:type="continuationSeparator" w:id="0">
    <w:p w:rsidR="000E544F" w:rsidRDefault="000E544F" w:rsidP="00AB3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JPFCY+TimesNewRomanPSMT">
    <w:altName w:val="Times New Roman PSMT"/>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974"/>
      <w:gridCol w:w="4962"/>
    </w:tblGrid>
    <w:tr w:rsidR="000E544F">
      <w:trPr>
        <w:trHeight w:hRule="exact" w:val="115"/>
        <w:jc w:val="center"/>
      </w:trPr>
      <w:tc>
        <w:tcPr>
          <w:tcW w:w="4686" w:type="dxa"/>
          <w:shd w:val="clear" w:color="auto" w:fill="4A66AC" w:themeFill="accent1"/>
          <w:tcMar>
            <w:top w:w="0" w:type="dxa"/>
            <w:bottom w:w="0" w:type="dxa"/>
          </w:tcMar>
        </w:tcPr>
        <w:p w:rsidR="000E544F" w:rsidRDefault="000E544F">
          <w:pPr>
            <w:pStyle w:val="Header"/>
            <w:tabs>
              <w:tab w:val="clear" w:pos="4680"/>
              <w:tab w:val="clear" w:pos="9360"/>
            </w:tabs>
            <w:rPr>
              <w:caps/>
              <w:sz w:val="18"/>
            </w:rPr>
          </w:pPr>
        </w:p>
      </w:tc>
      <w:tc>
        <w:tcPr>
          <w:tcW w:w="4674" w:type="dxa"/>
          <w:shd w:val="clear" w:color="auto" w:fill="4A66AC" w:themeFill="accent1"/>
          <w:tcMar>
            <w:top w:w="0" w:type="dxa"/>
            <w:bottom w:w="0" w:type="dxa"/>
          </w:tcMar>
        </w:tcPr>
        <w:p w:rsidR="000E544F" w:rsidRDefault="000E544F">
          <w:pPr>
            <w:pStyle w:val="Header"/>
            <w:tabs>
              <w:tab w:val="clear" w:pos="4680"/>
              <w:tab w:val="clear" w:pos="9360"/>
            </w:tabs>
            <w:jc w:val="right"/>
            <w:rPr>
              <w:caps/>
              <w:sz w:val="18"/>
            </w:rPr>
          </w:pPr>
        </w:p>
      </w:tc>
    </w:tr>
    <w:tr w:rsidR="000E544F">
      <w:trPr>
        <w:jc w:val="center"/>
      </w:trPr>
      <w:sdt>
        <w:sdtPr>
          <w:rPr>
            <w:rFonts w:cstheme="minorHAnsi"/>
            <w:sz w:val="24"/>
            <w:szCs w:val="24"/>
          </w:rPr>
          <w:alias w:val="Unit Name"/>
          <w:tag w:val=""/>
          <w:id w:val="1534151868"/>
          <w:placeholder>
            <w:docPart w:val="AEA9DD08EBFD42B886F258C3DE80B46A"/>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rsidR="000E544F" w:rsidRDefault="000E544F" w:rsidP="003E3265">
              <w:pPr>
                <w:pStyle w:val="Footer"/>
                <w:tabs>
                  <w:tab w:val="clear" w:pos="4680"/>
                  <w:tab w:val="clear" w:pos="9360"/>
                </w:tabs>
                <w:rPr>
                  <w:caps/>
                  <w:color w:val="808080" w:themeColor="background1" w:themeShade="80"/>
                  <w:sz w:val="18"/>
                  <w:szCs w:val="18"/>
                </w:rPr>
              </w:pPr>
              <w:r>
                <w:rPr>
                  <w:rFonts w:cstheme="minorHAnsi"/>
                  <w:sz w:val="24"/>
                  <w:szCs w:val="24"/>
                </w:rPr>
                <w:t>Office of Budget and Financial Analysis</w:t>
              </w:r>
            </w:p>
          </w:tc>
        </w:sdtContent>
      </w:sdt>
      <w:tc>
        <w:tcPr>
          <w:tcW w:w="4674" w:type="dxa"/>
          <w:shd w:val="clear" w:color="auto" w:fill="auto"/>
          <w:vAlign w:val="center"/>
        </w:tcPr>
        <w:p w:rsidR="000E544F" w:rsidRDefault="000E544F">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AD2458">
            <w:rPr>
              <w:caps/>
              <w:noProof/>
              <w:color w:val="808080" w:themeColor="background1" w:themeShade="80"/>
              <w:sz w:val="18"/>
              <w:szCs w:val="18"/>
            </w:rPr>
            <w:t>2</w:t>
          </w:r>
          <w:r>
            <w:rPr>
              <w:caps/>
              <w:noProof/>
              <w:color w:val="808080" w:themeColor="background1" w:themeShade="80"/>
              <w:sz w:val="18"/>
              <w:szCs w:val="18"/>
            </w:rPr>
            <w:fldChar w:fldCharType="end"/>
          </w:r>
        </w:p>
      </w:tc>
    </w:tr>
  </w:tbl>
  <w:p w:rsidR="000E544F" w:rsidRDefault="000E544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44F" w:rsidRDefault="000E544F" w:rsidP="00AB32D9">
      <w:pPr>
        <w:spacing w:after="0" w:line="240" w:lineRule="auto"/>
      </w:pPr>
      <w:r>
        <w:separator/>
      </w:r>
    </w:p>
  </w:footnote>
  <w:footnote w:type="continuationSeparator" w:id="0">
    <w:p w:rsidR="000E544F" w:rsidRDefault="000E544F" w:rsidP="00AB32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941FF"/>
    <w:multiLevelType w:val="hybridMultilevel"/>
    <w:tmpl w:val="1C569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331D0"/>
    <w:multiLevelType w:val="hybridMultilevel"/>
    <w:tmpl w:val="4E64E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920A2"/>
    <w:multiLevelType w:val="hybridMultilevel"/>
    <w:tmpl w:val="537E8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C31DED"/>
    <w:multiLevelType w:val="hybridMultilevel"/>
    <w:tmpl w:val="73CA9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E1FF1"/>
    <w:multiLevelType w:val="hybridMultilevel"/>
    <w:tmpl w:val="A9E2D632"/>
    <w:lvl w:ilvl="0" w:tplc="1944A2E4">
      <w:numFmt w:val="bullet"/>
      <w:lvlText w:val="•"/>
      <w:lvlJc w:val="left"/>
      <w:pPr>
        <w:ind w:left="117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821F20"/>
    <w:multiLevelType w:val="hybridMultilevel"/>
    <w:tmpl w:val="B53AE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DA42A2"/>
    <w:multiLevelType w:val="hybridMultilevel"/>
    <w:tmpl w:val="25942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987398"/>
    <w:multiLevelType w:val="hybridMultilevel"/>
    <w:tmpl w:val="AE4C5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050969"/>
    <w:multiLevelType w:val="hybridMultilevel"/>
    <w:tmpl w:val="B42A5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42594F"/>
    <w:multiLevelType w:val="hybridMultilevel"/>
    <w:tmpl w:val="C71C02A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15:restartNumberingAfterBreak="0">
    <w:nsid w:val="41477A51"/>
    <w:multiLevelType w:val="hybridMultilevel"/>
    <w:tmpl w:val="8824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521D86"/>
    <w:multiLevelType w:val="hybridMultilevel"/>
    <w:tmpl w:val="C7C66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E26B4"/>
    <w:multiLevelType w:val="hybridMultilevel"/>
    <w:tmpl w:val="E4C4B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C828BF"/>
    <w:multiLevelType w:val="hybridMultilevel"/>
    <w:tmpl w:val="DA3CD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D607ED"/>
    <w:multiLevelType w:val="hybridMultilevel"/>
    <w:tmpl w:val="A0DA4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F15CD4"/>
    <w:multiLevelType w:val="hybridMultilevel"/>
    <w:tmpl w:val="0D1C2D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EB813A6"/>
    <w:multiLevelType w:val="hybridMultilevel"/>
    <w:tmpl w:val="18EEB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CC41D1"/>
    <w:multiLevelType w:val="multilevel"/>
    <w:tmpl w:val="417C9B1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683A487F"/>
    <w:multiLevelType w:val="hybridMultilevel"/>
    <w:tmpl w:val="BB761CB0"/>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9" w15:restartNumberingAfterBreak="0">
    <w:nsid w:val="698C6DD0"/>
    <w:multiLevelType w:val="hybridMultilevel"/>
    <w:tmpl w:val="B29484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6BEA48AC"/>
    <w:multiLevelType w:val="hybridMultilevel"/>
    <w:tmpl w:val="8522D3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D311978"/>
    <w:multiLevelType w:val="hybridMultilevel"/>
    <w:tmpl w:val="8836F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FD7603"/>
    <w:multiLevelType w:val="hybridMultilevel"/>
    <w:tmpl w:val="617C2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0"/>
  </w:num>
  <w:num w:numId="4">
    <w:abstractNumId w:val="19"/>
  </w:num>
  <w:num w:numId="5">
    <w:abstractNumId w:val="15"/>
  </w:num>
  <w:num w:numId="6">
    <w:abstractNumId w:val="8"/>
  </w:num>
  <w:num w:numId="7">
    <w:abstractNumId w:val="11"/>
  </w:num>
  <w:num w:numId="8">
    <w:abstractNumId w:val="5"/>
  </w:num>
  <w:num w:numId="9">
    <w:abstractNumId w:val="10"/>
  </w:num>
  <w:num w:numId="10">
    <w:abstractNumId w:val="3"/>
  </w:num>
  <w:num w:numId="11">
    <w:abstractNumId w:val="21"/>
  </w:num>
  <w:num w:numId="12">
    <w:abstractNumId w:val="16"/>
  </w:num>
  <w:num w:numId="13">
    <w:abstractNumId w:val="20"/>
  </w:num>
  <w:num w:numId="14">
    <w:abstractNumId w:val="9"/>
  </w:num>
  <w:num w:numId="15">
    <w:abstractNumId w:val="18"/>
  </w:num>
  <w:num w:numId="16">
    <w:abstractNumId w:val="1"/>
  </w:num>
  <w:num w:numId="17">
    <w:abstractNumId w:val="12"/>
  </w:num>
  <w:num w:numId="18">
    <w:abstractNumId w:val="2"/>
  </w:num>
  <w:num w:numId="19">
    <w:abstractNumId w:val="22"/>
  </w:num>
  <w:num w:numId="20">
    <w:abstractNumId w:val="7"/>
  </w:num>
  <w:num w:numId="21">
    <w:abstractNumId w:val="6"/>
  </w:num>
  <w:num w:numId="22">
    <w:abstractNumId w:val="13"/>
  </w:num>
  <w:num w:numId="23">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BA4"/>
    <w:rsid w:val="000015EB"/>
    <w:rsid w:val="000052A5"/>
    <w:rsid w:val="00012AB7"/>
    <w:rsid w:val="00013BA4"/>
    <w:rsid w:val="000172BB"/>
    <w:rsid w:val="00036D33"/>
    <w:rsid w:val="0005708E"/>
    <w:rsid w:val="000720D4"/>
    <w:rsid w:val="00074ED5"/>
    <w:rsid w:val="00075B40"/>
    <w:rsid w:val="00080042"/>
    <w:rsid w:val="00083452"/>
    <w:rsid w:val="0009314F"/>
    <w:rsid w:val="00093774"/>
    <w:rsid w:val="000958F9"/>
    <w:rsid w:val="000A7AB1"/>
    <w:rsid w:val="000C6D4F"/>
    <w:rsid w:val="000D4414"/>
    <w:rsid w:val="000E2141"/>
    <w:rsid w:val="000E544F"/>
    <w:rsid w:val="000E6A83"/>
    <w:rsid w:val="001040FC"/>
    <w:rsid w:val="00115D70"/>
    <w:rsid w:val="00131548"/>
    <w:rsid w:val="0014054A"/>
    <w:rsid w:val="00160D4B"/>
    <w:rsid w:val="00163F38"/>
    <w:rsid w:val="001650AD"/>
    <w:rsid w:val="00166F89"/>
    <w:rsid w:val="001672E9"/>
    <w:rsid w:val="0017032D"/>
    <w:rsid w:val="00175CD1"/>
    <w:rsid w:val="001A2DB3"/>
    <w:rsid w:val="001A6AD8"/>
    <w:rsid w:val="001B4667"/>
    <w:rsid w:val="001C74DF"/>
    <w:rsid w:val="001E36E0"/>
    <w:rsid w:val="001F2A36"/>
    <w:rsid w:val="001F6346"/>
    <w:rsid w:val="00201D90"/>
    <w:rsid w:val="0020724C"/>
    <w:rsid w:val="00223D06"/>
    <w:rsid w:val="002274AD"/>
    <w:rsid w:val="00233265"/>
    <w:rsid w:val="002440CD"/>
    <w:rsid w:val="00256DAD"/>
    <w:rsid w:val="00262659"/>
    <w:rsid w:val="002659C9"/>
    <w:rsid w:val="00286ED0"/>
    <w:rsid w:val="00294CC3"/>
    <w:rsid w:val="002B51E2"/>
    <w:rsid w:val="002C0783"/>
    <w:rsid w:val="002D1424"/>
    <w:rsid w:val="002E27D9"/>
    <w:rsid w:val="002E34B5"/>
    <w:rsid w:val="002F4019"/>
    <w:rsid w:val="002F795A"/>
    <w:rsid w:val="003015F6"/>
    <w:rsid w:val="00305DE0"/>
    <w:rsid w:val="0032572D"/>
    <w:rsid w:val="00350D3D"/>
    <w:rsid w:val="00353A2C"/>
    <w:rsid w:val="00356E3D"/>
    <w:rsid w:val="003738D3"/>
    <w:rsid w:val="00375E1C"/>
    <w:rsid w:val="00377F2B"/>
    <w:rsid w:val="003876C8"/>
    <w:rsid w:val="0039771E"/>
    <w:rsid w:val="003B68BC"/>
    <w:rsid w:val="003C1D5F"/>
    <w:rsid w:val="003C2908"/>
    <w:rsid w:val="003C4C1E"/>
    <w:rsid w:val="003D2FC6"/>
    <w:rsid w:val="003E3265"/>
    <w:rsid w:val="003E3589"/>
    <w:rsid w:val="003F19B4"/>
    <w:rsid w:val="00406C0A"/>
    <w:rsid w:val="00410B16"/>
    <w:rsid w:val="00411CA9"/>
    <w:rsid w:val="00423B75"/>
    <w:rsid w:val="0043037C"/>
    <w:rsid w:val="00435632"/>
    <w:rsid w:val="00444725"/>
    <w:rsid w:val="00457264"/>
    <w:rsid w:val="00463F21"/>
    <w:rsid w:val="00464437"/>
    <w:rsid w:val="0047773B"/>
    <w:rsid w:val="004836BC"/>
    <w:rsid w:val="00490F1D"/>
    <w:rsid w:val="004930A3"/>
    <w:rsid w:val="00493370"/>
    <w:rsid w:val="004A254D"/>
    <w:rsid w:val="004C1A5B"/>
    <w:rsid w:val="004C66C6"/>
    <w:rsid w:val="004C799C"/>
    <w:rsid w:val="004D3E85"/>
    <w:rsid w:val="004E69F0"/>
    <w:rsid w:val="004F1984"/>
    <w:rsid w:val="00500C31"/>
    <w:rsid w:val="00501BF1"/>
    <w:rsid w:val="005044C8"/>
    <w:rsid w:val="005311A5"/>
    <w:rsid w:val="00534EA6"/>
    <w:rsid w:val="00536467"/>
    <w:rsid w:val="00541F34"/>
    <w:rsid w:val="00554BCE"/>
    <w:rsid w:val="00560DFE"/>
    <w:rsid w:val="005948ED"/>
    <w:rsid w:val="005A53D1"/>
    <w:rsid w:val="005A5772"/>
    <w:rsid w:val="005A74AB"/>
    <w:rsid w:val="005B3675"/>
    <w:rsid w:val="005B4A4E"/>
    <w:rsid w:val="005C2563"/>
    <w:rsid w:val="005C4CD3"/>
    <w:rsid w:val="005D0580"/>
    <w:rsid w:val="005E23F6"/>
    <w:rsid w:val="005E3A8A"/>
    <w:rsid w:val="005E43C3"/>
    <w:rsid w:val="005F687B"/>
    <w:rsid w:val="00602FF9"/>
    <w:rsid w:val="00605557"/>
    <w:rsid w:val="00613DE0"/>
    <w:rsid w:val="00634248"/>
    <w:rsid w:val="006523A9"/>
    <w:rsid w:val="00661B2A"/>
    <w:rsid w:val="00662F4D"/>
    <w:rsid w:val="006708C0"/>
    <w:rsid w:val="006725D3"/>
    <w:rsid w:val="0068679F"/>
    <w:rsid w:val="00695B03"/>
    <w:rsid w:val="006A2D5A"/>
    <w:rsid w:val="006A4CE2"/>
    <w:rsid w:val="006A5DF0"/>
    <w:rsid w:val="006B0DB8"/>
    <w:rsid w:val="006B0E4D"/>
    <w:rsid w:val="006B66CD"/>
    <w:rsid w:val="006D2500"/>
    <w:rsid w:val="006F1C58"/>
    <w:rsid w:val="006F687C"/>
    <w:rsid w:val="007002FB"/>
    <w:rsid w:val="00705B59"/>
    <w:rsid w:val="0073040A"/>
    <w:rsid w:val="00730BCD"/>
    <w:rsid w:val="0073155A"/>
    <w:rsid w:val="00731B81"/>
    <w:rsid w:val="00733675"/>
    <w:rsid w:val="00733BE9"/>
    <w:rsid w:val="007739F8"/>
    <w:rsid w:val="00773BDF"/>
    <w:rsid w:val="00775B80"/>
    <w:rsid w:val="00780275"/>
    <w:rsid w:val="007A15D9"/>
    <w:rsid w:val="007A79BA"/>
    <w:rsid w:val="007B194F"/>
    <w:rsid w:val="007D43B9"/>
    <w:rsid w:val="007E0F88"/>
    <w:rsid w:val="007E2224"/>
    <w:rsid w:val="0081283B"/>
    <w:rsid w:val="00817536"/>
    <w:rsid w:val="008216AD"/>
    <w:rsid w:val="0082686A"/>
    <w:rsid w:val="00834C54"/>
    <w:rsid w:val="00835252"/>
    <w:rsid w:val="00844DA8"/>
    <w:rsid w:val="00860DD5"/>
    <w:rsid w:val="00877278"/>
    <w:rsid w:val="008847FA"/>
    <w:rsid w:val="008863A5"/>
    <w:rsid w:val="008A3A79"/>
    <w:rsid w:val="008A4466"/>
    <w:rsid w:val="008E2C2F"/>
    <w:rsid w:val="008E76DF"/>
    <w:rsid w:val="008F1EC6"/>
    <w:rsid w:val="00900CC9"/>
    <w:rsid w:val="00907455"/>
    <w:rsid w:val="00907C38"/>
    <w:rsid w:val="00907FD1"/>
    <w:rsid w:val="0091003C"/>
    <w:rsid w:val="00913527"/>
    <w:rsid w:val="009160C5"/>
    <w:rsid w:val="00927A54"/>
    <w:rsid w:val="00935AE1"/>
    <w:rsid w:val="00947797"/>
    <w:rsid w:val="00963A1A"/>
    <w:rsid w:val="009648B2"/>
    <w:rsid w:val="0096659E"/>
    <w:rsid w:val="00975E04"/>
    <w:rsid w:val="009819F3"/>
    <w:rsid w:val="00983ADD"/>
    <w:rsid w:val="00985E35"/>
    <w:rsid w:val="009A100C"/>
    <w:rsid w:val="009A6550"/>
    <w:rsid w:val="009C19B4"/>
    <w:rsid w:val="009C57FE"/>
    <w:rsid w:val="009C7870"/>
    <w:rsid w:val="009E4F1E"/>
    <w:rsid w:val="00A002DC"/>
    <w:rsid w:val="00A01E68"/>
    <w:rsid w:val="00A27328"/>
    <w:rsid w:val="00A30706"/>
    <w:rsid w:val="00A35D0E"/>
    <w:rsid w:val="00A3608D"/>
    <w:rsid w:val="00A631E8"/>
    <w:rsid w:val="00A65647"/>
    <w:rsid w:val="00AB32D9"/>
    <w:rsid w:val="00AD2458"/>
    <w:rsid w:val="00AD427A"/>
    <w:rsid w:val="00AE27BD"/>
    <w:rsid w:val="00AE4A8A"/>
    <w:rsid w:val="00AF5DEF"/>
    <w:rsid w:val="00B012B9"/>
    <w:rsid w:val="00B11FAD"/>
    <w:rsid w:val="00B15D0F"/>
    <w:rsid w:val="00B21FE9"/>
    <w:rsid w:val="00B247B4"/>
    <w:rsid w:val="00B308F1"/>
    <w:rsid w:val="00B63469"/>
    <w:rsid w:val="00B71C4E"/>
    <w:rsid w:val="00B871E7"/>
    <w:rsid w:val="00B94C19"/>
    <w:rsid w:val="00B96CF3"/>
    <w:rsid w:val="00BA7456"/>
    <w:rsid w:val="00BB13FE"/>
    <w:rsid w:val="00BB4E31"/>
    <w:rsid w:val="00BE1BC1"/>
    <w:rsid w:val="00BF0CA3"/>
    <w:rsid w:val="00C05111"/>
    <w:rsid w:val="00C05E45"/>
    <w:rsid w:val="00C111D0"/>
    <w:rsid w:val="00C13EE9"/>
    <w:rsid w:val="00C163E0"/>
    <w:rsid w:val="00C32072"/>
    <w:rsid w:val="00C34A1A"/>
    <w:rsid w:val="00C64CD4"/>
    <w:rsid w:val="00C74FA7"/>
    <w:rsid w:val="00C82EB1"/>
    <w:rsid w:val="00C872E3"/>
    <w:rsid w:val="00C9033C"/>
    <w:rsid w:val="00C94CCE"/>
    <w:rsid w:val="00CB1AE2"/>
    <w:rsid w:val="00CC1AA6"/>
    <w:rsid w:val="00CF52E5"/>
    <w:rsid w:val="00D100C0"/>
    <w:rsid w:val="00D10843"/>
    <w:rsid w:val="00D1430C"/>
    <w:rsid w:val="00D35BB0"/>
    <w:rsid w:val="00D44AA2"/>
    <w:rsid w:val="00D45381"/>
    <w:rsid w:val="00D46A10"/>
    <w:rsid w:val="00D6778C"/>
    <w:rsid w:val="00D72E3F"/>
    <w:rsid w:val="00D7686D"/>
    <w:rsid w:val="00D90187"/>
    <w:rsid w:val="00D927B2"/>
    <w:rsid w:val="00D94B3E"/>
    <w:rsid w:val="00DA0D19"/>
    <w:rsid w:val="00DA71B8"/>
    <w:rsid w:val="00DB6F37"/>
    <w:rsid w:val="00DC7236"/>
    <w:rsid w:val="00DD1EEE"/>
    <w:rsid w:val="00E05F57"/>
    <w:rsid w:val="00E12930"/>
    <w:rsid w:val="00E209B1"/>
    <w:rsid w:val="00E2635E"/>
    <w:rsid w:val="00E30B58"/>
    <w:rsid w:val="00E3165D"/>
    <w:rsid w:val="00E32ED0"/>
    <w:rsid w:val="00E52280"/>
    <w:rsid w:val="00E66AA5"/>
    <w:rsid w:val="00E74F7B"/>
    <w:rsid w:val="00E8027D"/>
    <w:rsid w:val="00E84226"/>
    <w:rsid w:val="00EA392F"/>
    <w:rsid w:val="00EC1C40"/>
    <w:rsid w:val="00EC58EA"/>
    <w:rsid w:val="00EC5DF3"/>
    <w:rsid w:val="00EC5FAF"/>
    <w:rsid w:val="00ED1111"/>
    <w:rsid w:val="00ED561F"/>
    <w:rsid w:val="00EE1981"/>
    <w:rsid w:val="00EE781D"/>
    <w:rsid w:val="00EF39E5"/>
    <w:rsid w:val="00EF4BA3"/>
    <w:rsid w:val="00F10E8B"/>
    <w:rsid w:val="00F358C3"/>
    <w:rsid w:val="00F63CA9"/>
    <w:rsid w:val="00F64524"/>
    <w:rsid w:val="00F724DE"/>
    <w:rsid w:val="00F96F62"/>
    <w:rsid w:val="00FB082B"/>
    <w:rsid w:val="00FB1C9E"/>
    <w:rsid w:val="00FB1EE9"/>
    <w:rsid w:val="00FC0048"/>
    <w:rsid w:val="00FD7767"/>
    <w:rsid w:val="00FF6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67986463-FF29-499B-B2F3-03FB83593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1003C"/>
    <w:pPr>
      <w:keepNext/>
      <w:spacing w:before="240" w:after="60" w:line="240" w:lineRule="auto"/>
      <w:outlineLvl w:val="0"/>
    </w:pPr>
    <w:rPr>
      <w:rFonts w:ascii="Arial" w:eastAsia="Times New Roman" w:hAnsi="Arial" w:cs="Arial"/>
      <w:b/>
      <w:bCs/>
      <w:kern w:val="32"/>
      <w:sz w:val="26"/>
      <w:szCs w:val="26"/>
    </w:rPr>
  </w:style>
  <w:style w:type="paragraph" w:styleId="Heading2">
    <w:name w:val="heading 2"/>
    <w:basedOn w:val="Normal"/>
    <w:next w:val="Normal"/>
    <w:link w:val="Heading2Char"/>
    <w:uiPriority w:val="9"/>
    <w:unhideWhenUsed/>
    <w:qFormat/>
    <w:rsid w:val="0091003C"/>
    <w:pPr>
      <w:spacing w:after="0" w:line="240" w:lineRule="auto"/>
      <w:outlineLvl w:val="1"/>
    </w:pPr>
    <w:rPr>
      <w:rFonts w:ascii="Arial" w:eastAsia="Times New Roman"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13BA4"/>
    <w:pPr>
      <w:spacing w:after="0" w:line="240" w:lineRule="auto"/>
    </w:pPr>
    <w:rPr>
      <w:rFonts w:eastAsiaTheme="minorEastAsia"/>
    </w:rPr>
  </w:style>
  <w:style w:type="character" w:customStyle="1" w:styleId="NoSpacingChar">
    <w:name w:val="No Spacing Char"/>
    <w:basedOn w:val="DefaultParagraphFont"/>
    <w:link w:val="NoSpacing"/>
    <w:uiPriority w:val="1"/>
    <w:rsid w:val="00013BA4"/>
    <w:rPr>
      <w:rFonts w:eastAsiaTheme="minorEastAsia"/>
    </w:rPr>
  </w:style>
  <w:style w:type="paragraph" w:styleId="ListParagraph">
    <w:name w:val="List Paragraph"/>
    <w:basedOn w:val="Normal"/>
    <w:uiPriority w:val="34"/>
    <w:qFormat/>
    <w:rsid w:val="00634248"/>
    <w:pPr>
      <w:ind w:left="720"/>
      <w:contextualSpacing/>
    </w:pPr>
  </w:style>
  <w:style w:type="character" w:customStyle="1" w:styleId="Heading1Char">
    <w:name w:val="Heading 1 Char"/>
    <w:basedOn w:val="DefaultParagraphFont"/>
    <w:link w:val="Heading1"/>
    <w:uiPriority w:val="9"/>
    <w:rsid w:val="0091003C"/>
    <w:rPr>
      <w:rFonts w:ascii="Arial" w:eastAsia="Times New Roman" w:hAnsi="Arial" w:cs="Arial"/>
      <w:b/>
      <w:bCs/>
      <w:kern w:val="32"/>
      <w:sz w:val="26"/>
      <w:szCs w:val="26"/>
    </w:rPr>
  </w:style>
  <w:style w:type="character" w:customStyle="1" w:styleId="Heading2Char">
    <w:name w:val="Heading 2 Char"/>
    <w:basedOn w:val="DefaultParagraphFont"/>
    <w:link w:val="Heading2"/>
    <w:uiPriority w:val="9"/>
    <w:rsid w:val="0091003C"/>
    <w:rPr>
      <w:rFonts w:ascii="Arial" w:eastAsia="Times New Roman" w:hAnsi="Arial" w:cs="Arial"/>
      <w:b/>
      <w:bCs/>
    </w:rPr>
  </w:style>
  <w:style w:type="character" w:styleId="Strong">
    <w:name w:val="Strong"/>
    <w:uiPriority w:val="22"/>
    <w:qFormat/>
    <w:rsid w:val="0091003C"/>
    <w:rPr>
      <w:b/>
      <w:bCs/>
    </w:rPr>
  </w:style>
  <w:style w:type="character" w:styleId="Hyperlink">
    <w:name w:val="Hyperlink"/>
    <w:uiPriority w:val="99"/>
    <w:unhideWhenUsed/>
    <w:rsid w:val="0091003C"/>
    <w:rPr>
      <w:color w:val="0000FF"/>
      <w:u w:val="single"/>
    </w:rPr>
  </w:style>
  <w:style w:type="character" w:customStyle="1" w:styleId="style18">
    <w:name w:val="style18"/>
    <w:basedOn w:val="DefaultParagraphFont"/>
    <w:rsid w:val="0091003C"/>
  </w:style>
  <w:style w:type="paragraph" w:customStyle="1" w:styleId="Default">
    <w:name w:val="Default"/>
    <w:rsid w:val="00163F38"/>
    <w:pPr>
      <w:widowControl w:val="0"/>
      <w:autoSpaceDE w:val="0"/>
      <w:autoSpaceDN w:val="0"/>
      <w:adjustRightInd w:val="0"/>
      <w:spacing w:after="0" w:line="240" w:lineRule="auto"/>
    </w:pPr>
    <w:rPr>
      <w:rFonts w:ascii="RJPFCY+TimesNewRomanPSMT" w:eastAsia="Times New Roman" w:hAnsi="RJPFCY+TimesNewRomanPSMT" w:cs="RJPFCY+TimesNewRomanPSMT"/>
      <w:color w:val="000000"/>
      <w:sz w:val="24"/>
      <w:szCs w:val="24"/>
    </w:rPr>
  </w:style>
  <w:style w:type="character" w:styleId="FollowedHyperlink">
    <w:name w:val="FollowedHyperlink"/>
    <w:basedOn w:val="DefaultParagraphFont"/>
    <w:uiPriority w:val="99"/>
    <w:semiHidden/>
    <w:unhideWhenUsed/>
    <w:rsid w:val="000C6D4F"/>
    <w:rPr>
      <w:color w:val="3EBBF0" w:themeColor="followedHyperlink"/>
      <w:u w:val="single"/>
    </w:rPr>
  </w:style>
  <w:style w:type="paragraph" w:styleId="BalloonText">
    <w:name w:val="Balloon Text"/>
    <w:basedOn w:val="Normal"/>
    <w:link w:val="BalloonTextChar"/>
    <w:uiPriority w:val="99"/>
    <w:semiHidden/>
    <w:unhideWhenUsed/>
    <w:rsid w:val="004F19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984"/>
    <w:rPr>
      <w:rFonts w:ascii="Segoe UI" w:hAnsi="Segoe UI" w:cs="Segoe UI"/>
      <w:sz w:val="18"/>
      <w:szCs w:val="18"/>
    </w:rPr>
  </w:style>
  <w:style w:type="paragraph" w:styleId="TOCHeading">
    <w:name w:val="TOC Heading"/>
    <w:basedOn w:val="Heading1"/>
    <w:next w:val="Normal"/>
    <w:uiPriority w:val="39"/>
    <w:unhideWhenUsed/>
    <w:qFormat/>
    <w:rsid w:val="0047773B"/>
    <w:pPr>
      <w:keepLines/>
      <w:spacing w:after="0" w:line="259" w:lineRule="auto"/>
      <w:outlineLvl w:val="9"/>
    </w:pPr>
    <w:rPr>
      <w:rFonts w:asciiTheme="majorHAnsi" w:eastAsiaTheme="majorEastAsia" w:hAnsiTheme="majorHAnsi" w:cstheme="majorBidi"/>
      <w:b w:val="0"/>
      <w:bCs w:val="0"/>
      <w:color w:val="374C80" w:themeColor="accent1" w:themeShade="BF"/>
      <w:kern w:val="0"/>
      <w:sz w:val="32"/>
      <w:szCs w:val="32"/>
    </w:rPr>
  </w:style>
  <w:style w:type="paragraph" w:styleId="TOC2">
    <w:name w:val="toc 2"/>
    <w:basedOn w:val="Normal"/>
    <w:next w:val="Normal"/>
    <w:autoRedefine/>
    <w:uiPriority w:val="39"/>
    <w:unhideWhenUsed/>
    <w:rsid w:val="0047773B"/>
    <w:pPr>
      <w:spacing w:after="100"/>
      <w:ind w:left="220"/>
    </w:pPr>
    <w:rPr>
      <w:rFonts w:eastAsiaTheme="minorEastAsia" w:cs="Times New Roman"/>
    </w:rPr>
  </w:style>
  <w:style w:type="paragraph" w:styleId="TOC1">
    <w:name w:val="toc 1"/>
    <w:basedOn w:val="Normal"/>
    <w:next w:val="Normal"/>
    <w:autoRedefine/>
    <w:uiPriority w:val="39"/>
    <w:unhideWhenUsed/>
    <w:rsid w:val="0047773B"/>
    <w:pPr>
      <w:spacing w:after="100"/>
    </w:pPr>
    <w:rPr>
      <w:rFonts w:eastAsiaTheme="minorEastAsia" w:cs="Times New Roman"/>
    </w:rPr>
  </w:style>
  <w:style w:type="paragraph" w:styleId="TOC3">
    <w:name w:val="toc 3"/>
    <w:basedOn w:val="Normal"/>
    <w:next w:val="Normal"/>
    <w:autoRedefine/>
    <w:uiPriority w:val="39"/>
    <w:unhideWhenUsed/>
    <w:rsid w:val="0047773B"/>
    <w:pPr>
      <w:spacing w:after="100"/>
      <w:ind w:left="440"/>
    </w:pPr>
    <w:rPr>
      <w:rFonts w:eastAsiaTheme="minorEastAsia" w:cs="Times New Roman"/>
    </w:rPr>
  </w:style>
  <w:style w:type="paragraph" w:styleId="Header">
    <w:name w:val="header"/>
    <w:basedOn w:val="Normal"/>
    <w:link w:val="HeaderChar"/>
    <w:uiPriority w:val="99"/>
    <w:unhideWhenUsed/>
    <w:rsid w:val="00AB32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32D9"/>
  </w:style>
  <w:style w:type="paragraph" w:styleId="Footer">
    <w:name w:val="footer"/>
    <w:basedOn w:val="Normal"/>
    <w:link w:val="FooterChar"/>
    <w:uiPriority w:val="99"/>
    <w:unhideWhenUsed/>
    <w:rsid w:val="00AB32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2D9"/>
  </w:style>
  <w:style w:type="character" w:styleId="PlaceholderText">
    <w:name w:val="Placeholder Text"/>
    <w:basedOn w:val="DefaultParagraphFont"/>
    <w:uiPriority w:val="99"/>
    <w:semiHidden/>
    <w:rsid w:val="009648B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76299">
      <w:bodyDiv w:val="1"/>
      <w:marLeft w:val="0"/>
      <w:marRight w:val="0"/>
      <w:marTop w:val="0"/>
      <w:marBottom w:val="0"/>
      <w:divBdr>
        <w:top w:val="none" w:sz="0" w:space="0" w:color="auto"/>
        <w:left w:val="none" w:sz="0" w:space="0" w:color="auto"/>
        <w:bottom w:val="none" w:sz="0" w:space="0" w:color="auto"/>
        <w:right w:val="none" w:sz="0" w:space="0" w:color="auto"/>
      </w:divBdr>
      <w:divsChild>
        <w:div w:id="1163932789">
          <w:marLeft w:val="0"/>
          <w:marRight w:val="0"/>
          <w:marTop w:val="0"/>
          <w:marBottom w:val="0"/>
          <w:divBdr>
            <w:top w:val="none" w:sz="0" w:space="0" w:color="auto"/>
            <w:left w:val="none" w:sz="0" w:space="0" w:color="auto"/>
            <w:bottom w:val="none" w:sz="0" w:space="0" w:color="auto"/>
            <w:right w:val="none" w:sz="0" w:space="0" w:color="auto"/>
          </w:divBdr>
        </w:div>
        <w:div w:id="2034645325">
          <w:marLeft w:val="0"/>
          <w:marRight w:val="0"/>
          <w:marTop w:val="0"/>
          <w:marBottom w:val="0"/>
          <w:divBdr>
            <w:top w:val="none" w:sz="0" w:space="0" w:color="auto"/>
            <w:left w:val="none" w:sz="0" w:space="0" w:color="auto"/>
            <w:bottom w:val="none" w:sz="0" w:space="0" w:color="auto"/>
            <w:right w:val="none" w:sz="0" w:space="0" w:color="auto"/>
          </w:divBdr>
        </w:div>
        <w:div w:id="1352798557">
          <w:marLeft w:val="0"/>
          <w:marRight w:val="0"/>
          <w:marTop w:val="0"/>
          <w:marBottom w:val="0"/>
          <w:divBdr>
            <w:top w:val="none" w:sz="0" w:space="0" w:color="auto"/>
            <w:left w:val="none" w:sz="0" w:space="0" w:color="auto"/>
            <w:bottom w:val="none" w:sz="0" w:space="0" w:color="auto"/>
            <w:right w:val="none" w:sz="0" w:space="0" w:color="auto"/>
          </w:divBdr>
        </w:div>
        <w:div w:id="930428194">
          <w:marLeft w:val="0"/>
          <w:marRight w:val="0"/>
          <w:marTop w:val="0"/>
          <w:marBottom w:val="0"/>
          <w:divBdr>
            <w:top w:val="none" w:sz="0" w:space="0" w:color="auto"/>
            <w:left w:val="none" w:sz="0" w:space="0" w:color="auto"/>
            <w:bottom w:val="none" w:sz="0" w:space="0" w:color="auto"/>
            <w:right w:val="none" w:sz="0" w:space="0" w:color="auto"/>
          </w:divBdr>
        </w:div>
        <w:div w:id="2125690888">
          <w:marLeft w:val="0"/>
          <w:marRight w:val="0"/>
          <w:marTop w:val="0"/>
          <w:marBottom w:val="0"/>
          <w:divBdr>
            <w:top w:val="none" w:sz="0" w:space="0" w:color="auto"/>
            <w:left w:val="none" w:sz="0" w:space="0" w:color="auto"/>
            <w:bottom w:val="none" w:sz="0" w:space="0" w:color="auto"/>
            <w:right w:val="none" w:sz="0" w:space="0" w:color="auto"/>
          </w:divBdr>
        </w:div>
        <w:div w:id="98451352">
          <w:marLeft w:val="0"/>
          <w:marRight w:val="0"/>
          <w:marTop w:val="0"/>
          <w:marBottom w:val="0"/>
          <w:divBdr>
            <w:top w:val="none" w:sz="0" w:space="0" w:color="auto"/>
            <w:left w:val="none" w:sz="0" w:space="0" w:color="auto"/>
            <w:bottom w:val="none" w:sz="0" w:space="0" w:color="auto"/>
            <w:right w:val="none" w:sz="0" w:space="0" w:color="auto"/>
          </w:divBdr>
        </w:div>
        <w:div w:id="1025250143">
          <w:marLeft w:val="0"/>
          <w:marRight w:val="0"/>
          <w:marTop w:val="0"/>
          <w:marBottom w:val="0"/>
          <w:divBdr>
            <w:top w:val="none" w:sz="0" w:space="0" w:color="auto"/>
            <w:left w:val="none" w:sz="0" w:space="0" w:color="auto"/>
            <w:bottom w:val="none" w:sz="0" w:space="0" w:color="auto"/>
            <w:right w:val="none" w:sz="0" w:space="0" w:color="auto"/>
          </w:divBdr>
        </w:div>
        <w:div w:id="747578247">
          <w:marLeft w:val="0"/>
          <w:marRight w:val="0"/>
          <w:marTop w:val="0"/>
          <w:marBottom w:val="0"/>
          <w:divBdr>
            <w:top w:val="none" w:sz="0" w:space="0" w:color="auto"/>
            <w:left w:val="none" w:sz="0" w:space="0" w:color="auto"/>
            <w:bottom w:val="none" w:sz="0" w:space="0" w:color="auto"/>
            <w:right w:val="none" w:sz="0" w:space="0" w:color="auto"/>
          </w:divBdr>
        </w:div>
      </w:divsChild>
    </w:div>
    <w:div w:id="53504590">
      <w:bodyDiv w:val="1"/>
      <w:marLeft w:val="0"/>
      <w:marRight w:val="0"/>
      <w:marTop w:val="0"/>
      <w:marBottom w:val="0"/>
      <w:divBdr>
        <w:top w:val="none" w:sz="0" w:space="0" w:color="auto"/>
        <w:left w:val="none" w:sz="0" w:space="0" w:color="auto"/>
        <w:bottom w:val="none" w:sz="0" w:space="0" w:color="auto"/>
        <w:right w:val="none" w:sz="0" w:space="0" w:color="auto"/>
      </w:divBdr>
      <w:divsChild>
        <w:div w:id="1005404966">
          <w:marLeft w:val="0"/>
          <w:marRight w:val="0"/>
          <w:marTop w:val="0"/>
          <w:marBottom w:val="0"/>
          <w:divBdr>
            <w:top w:val="none" w:sz="0" w:space="0" w:color="auto"/>
            <w:left w:val="none" w:sz="0" w:space="0" w:color="auto"/>
            <w:bottom w:val="none" w:sz="0" w:space="0" w:color="auto"/>
            <w:right w:val="none" w:sz="0" w:space="0" w:color="auto"/>
          </w:divBdr>
        </w:div>
        <w:div w:id="702486442">
          <w:marLeft w:val="0"/>
          <w:marRight w:val="0"/>
          <w:marTop w:val="0"/>
          <w:marBottom w:val="0"/>
          <w:divBdr>
            <w:top w:val="none" w:sz="0" w:space="0" w:color="auto"/>
            <w:left w:val="none" w:sz="0" w:space="0" w:color="auto"/>
            <w:bottom w:val="none" w:sz="0" w:space="0" w:color="auto"/>
            <w:right w:val="none" w:sz="0" w:space="0" w:color="auto"/>
          </w:divBdr>
        </w:div>
        <w:div w:id="1762142163">
          <w:marLeft w:val="0"/>
          <w:marRight w:val="0"/>
          <w:marTop w:val="0"/>
          <w:marBottom w:val="0"/>
          <w:divBdr>
            <w:top w:val="none" w:sz="0" w:space="0" w:color="auto"/>
            <w:left w:val="none" w:sz="0" w:space="0" w:color="auto"/>
            <w:bottom w:val="none" w:sz="0" w:space="0" w:color="auto"/>
            <w:right w:val="none" w:sz="0" w:space="0" w:color="auto"/>
          </w:divBdr>
        </w:div>
        <w:div w:id="1584098418">
          <w:marLeft w:val="0"/>
          <w:marRight w:val="0"/>
          <w:marTop w:val="0"/>
          <w:marBottom w:val="0"/>
          <w:divBdr>
            <w:top w:val="none" w:sz="0" w:space="0" w:color="auto"/>
            <w:left w:val="none" w:sz="0" w:space="0" w:color="auto"/>
            <w:bottom w:val="none" w:sz="0" w:space="0" w:color="auto"/>
            <w:right w:val="none" w:sz="0" w:space="0" w:color="auto"/>
          </w:divBdr>
        </w:div>
        <w:div w:id="1778527481">
          <w:marLeft w:val="0"/>
          <w:marRight w:val="0"/>
          <w:marTop w:val="0"/>
          <w:marBottom w:val="0"/>
          <w:divBdr>
            <w:top w:val="none" w:sz="0" w:space="0" w:color="auto"/>
            <w:left w:val="none" w:sz="0" w:space="0" w:color="auto"/>
            <w:bottom w:val="none" w:sz="0" w:space="0" w:color="auto"/>
            <w:right w:val="none" w:sz="0" w:space="0" w:color="auto"/>
          </w:divBdr>
        </w:div>
        <w:div w:id="1569881647">
          <w:marLeft w:val="0"/>
          <w:marRight w:val="0"/>
          <w:marTop w:val="0"/>
          <w:marBottom w:val="0"/>
          <w:divBdr>
            <w:top w:val="none" w:sz="0" w:space="0" w:color="auto"/>
            <w:left w:val="none" w:sz="0" w:space="0" w:color="auto"/>
            <w:bottom w:val="none" w:sz="0" w:space="0" w:color="auto"/>
            <w:right w:val="none" w:sz="0" w:space="0" w:color="auto"/>
          </w:divBdr>
        </w:div>
      </w:divsChild>
    </w:div>
    <w:div w:id="62603846">
      <w:bodyDiv w:val="1"/>
      <w:marLeft w:val="0"/>
      <w:marRight w:val="0"/>
      <w:marTop w:val="0"/>
      <w:marBottom w:val="0"/>
      <w:divBdr>
        <w:top w:val="none" w:sz="0" w:space="0" w:color="auto"/>
        <w:left w:val="none" w:sz="0" w:space="0" w:color="auto"/>
        <w:bottom w:val="none" w:sz="0" w:space="0" w:color="auto"/>
        <w:right w:val="none" w:sz="0" w:space="0" w:color="auto"/>
      </w:divBdr>
      <w:divsChild>
        <w:div w:id="69278742">
          <w:marLeft w:val="0"/>
          <w:marRight w:val="0"/>
          <w:marTop w:val="0"/>
          <w:marBottom w:val="0"/>
          <w:divBdr>
            <w:top w:val="none" w:sz="0" w:space="0" w:color="auto"/>
            <w:left w:val="none" w:sz="0" w:space="0" w:color="auto"/>
            <w:bottom w:val="none" w:sz="0" w:space="0" w:color="auto"/>
            <w:right w:val="none" w:sz="0" w:space="0" w:color="auto"/>
          </w:divBdr>
        </w:div>
        <w:div w:id="192112043">
          <w:marLeft w:val="0"/>
          <w:marRight w:val="0"/>
          <w:marTop w:val="0"/>
          <w:marBottom w:val="0"/>
          <w:divBdr>
            <w:top w:val="none" w:sz="0" w:space="0" w:color="auto"/>
            <w:left w:val="none" w:sz="0" w:space="0" w:color="auto"/>
            <w:bottom w:val="none" w:sz="0" w:space="0" w:color="auto"/>
            <w:right w:val="none" w:sz="0" w:space="0" w:color="auto"/>
          </w:divBdr>
        </w:div>
        <w:div w:id="1885602145">
          <w:marLeft w:val="0"/>
          <w:marRight w:val="0"/>
          <w:marTop w:val="0"/>
          <w:marBottom w:val="0"/>
          <w:divBdr>
            <w:top w:val="none" w:sz="0" w:space="0" w:color="auto"/>
            <w:left w:val="none" w:sz="0" w:space="0" w:color="auto"/>
            <w:bottom w:val="none" w:sz="0" w:space="0" w:color="auto"/>
            <w:right w:val="none" w:sz="0" w:space="0" w:color="auto"/>
          </w:divBdr>
        </w:div>
        <w:div w:id="1881670976">
          <w:marLeft w:val="0"/>
          <w:marRight w:val="0"/>
          <w:marTop w:val="0"/>
          <w:marBottom w:val="0"/>
          <w:divBdr>
            <w:top w:val="none" w:sz="0" w:space="0" w:color="auto"/>
            <w:left w:val="none" w:sz="0" w:space="0" w:color="auto"/>
            <w:bottom w:val="none" w:sz="0" w:space="0" w:color="auto"/>
            <w:right w:val="none" w:sz="0" w:space="0" w:color="auto"/>
          </w:divBdr>
        </w:div>
        <w:div w:id="1812744651">
          <w:marLeft w:val="0"/>
          <w:marRight w:val="0"/>
          <w:marTop w:val="0"/>
          <w:marBottom w:val="0"/>
          <w:divBdr>
            <w:top w:val="none" w:sz="0" w:space="0" w:color="auto"/>
            <w:left w:val="none" w:sz="0" w:space="0" w:color="auto"/>
            <w:bottom w:val="none" w:sz="0" w:space="0" w:color="auto"/>
            <w:right w:val="none" w:sz="0" w:space="0" w:color="auto"/>
          </w:divBdr>
        </w:div>
        <w:div w:id="510723076">
          <w:marLeft w:val="0"/>
          <w:marRight w:val="0"/>
          <w:marTop w:val="0"/>
          <w:marBottom w:val="0"/>
          <w:divBdr>
            <w:top w:val="none" w:sz="0" w:space="0" w:color="auto"/>
            <w:left w:val="none" w:sz="0" w:space="0" w:color="auto"/>
            <w:bottom w:val="none" w:sz="0" w:space="0" w:color="auto"/>
            <w:right w:val="none" w:sz="0" w:space="0" w:color="auto"/>
          </w:divBdr>
        </w:div>
      </w:divsChild>
    </w:div>
    <w:div w:id="93866082">
      <w:bodyDiv w:val="1"/>
      <w:marLeft w:val="0"/>
      <w:marRight w:val="0"/>
      <w:marTop w:val="0"/>
      <w:marBottom w:val="0"/>
      <w:divBdr>
        <w:top w:val="none" w:sz="0" w:space="0" w:color="auto"/>
        <w:left w:val="none" w:sz="0" w:space="0" w:color="auto"/>
        <w:bottom w:val="none" w:sz="0" w:space="0" w:color="auto"/>
        <w:right w:val="none" w:sz="0" w:space="0" w:color="auto"/>
      </w:divBdr>
      <w:divsChild>
        <w:div w:id="1479304817">
          <w:marLeft w:val="0"/>
          <w:marRight w:val="0"/>
          <w:marTop w:val="0"/>
          <w:marBottom w:val="0"/>
          <w:divBdr>
            <w:top w:val="none" w:sz="0" w:space="0" w:color="auto"/>
            <w:left w:val="none" w:sz="0" w:space="0" w:color="auto"/>
            <w:bottom w:val="none" w:sz="0" w:space="0" w:color="auto"/>
            <w:right w:val="none" w:sz="0" w:space="0" w:color="auto"/>
          </w:divBdr>
        </w:div>
        <w:div w:id="760838447">
          <w:marLeft w:val="0"/>
          <w:marRight w:val="0"/>
          <w:marTop w:val="0"/>
          <w:marBottom w:val="0"/>
          <w:divBdr>
            <w:top w:val="none" w:sz="0" w:space="0" w:color="auto"/>
            <w:left w:val="none" w:sz="0" w:space="0" w:color="auto"/>
            <w:bottom w:val="none" w:sz="0" w:space="0" w:color="auto"/>
            <w:right w:val="none" w:sz="0" w:space="0" w:color="auto"/>
          </w:divBdr>
        </w:div>
        <w:div w:id="1062367600">
          <w:marLeft w:val="0"/>
          <w:marRight w:val="0"/>
          <w:marTop w:val="0"/>
          <w:marBottom w:val="0"/>
          <w:divBdr>
            <w:top w:val="none" w:sz="0" w:space="0" w:color="auto"/>
            <w:left w:val="none" w:sz="0" w:space="0" w:color="auto"/>
            <w:bottom w:val="none" w:sz="0" w:space="0" w:color="auto"/>
            <w:right w:val="none" w:sz="0" w:space="0" w:color="auto"/>
          </w:divBdr>
        </w:div>
      </w:divsChild>
    </w:div>
    <w:div w:id="101533476">
      <w:bodyDiv w:val="1"/>
      <w:marLeft w:val="0"/>
      <w:marRight w:val="0"/>
      <w:marTop w:val="0"/>
      <w:marBottom w:val="0"/>
      <w:divBdr>
        <w:top w:val="none" w:sz="0" w:space="0" w:color="auto"/>
        <w:left w:val="none" w:sz="0" w:space="0" w:color="auto"/>
        <w:bottom w:val="none" w:sz="0" w:space="0" w:color="auto"/>
        <w:right w:val="none" w:sz="0" w:space="0" w:color="auto"/>
      </w:divBdr>
      <w:divsChild>
        <w:div w:id="374889906">
          <w:marLeft w:val="0"/>
          <w:marRight w:val="0"/>
          <w:marTop w:val="0"/>
          <w:marBottom w:val="0"/>
          <w:divBdr>
            <w:top w:val="none" w:sz="0" w:space="0" w:color="auto"/>
            <w:left w:val="none" w:sz="0" w:space="0" w:color="auto"/>
            <w:bottom w:val="none" w:sz="0" w:space="0" w:color="auto"/>
            <w:right w:val="none" w:sz="0" w:space="0" w:color="auto"/>
          </w:divBdr>
        </w:div>
        <w:div w:id="203561222">
          <w:marLeft w:val="0"/>
          <w:marRight w:val="0"/>
          <w:marTop w:val="0"/>
          <w:marBottom w:val="0"/>
          <w:divBdr>
            <w:top w:val="none" w:sz="0" w:space="0" w:color="auto"/>
            <w:left w:val="none" w:sz="0" w:space="0" w:color="auto"/>
            <w:bottom w:val="none" w:sz="0" w:space="0" w:color="auto"/>
            <w:right w:val="none" w:sz="0" w:space="0" w:color="auto"/>
          </w:divBdr>
        </w:div>
        <w:div w:id="387455781">
          <w:marLeft w:val="0"/>
          <w:marRight w:val="0"/>
          <w:marTop w:val="0"/>
          <w:marBottom w:val="0"/>
          <w:divBdr>
            <w:top w:val="none" w:sz="0" w:space="0" w:color="auto"/>
            <w:left w:val="none" w:sz="0" w:space="0" w:color="auto"/>
            <w:bottom w:val="none" w:sz="0" w:space="0" w:color="auto"/>
            <w:right w:val="none" w:sz="0" w:space="0" w:color="auto"/>
          </w:divBdr>
        </w:div>
        <w:div w:id="1720931614">
          <w:marLeft w:val="0"/>
          <w:marRight w:val="0"/>
          <w:marTop w:val="0"/>
          <w:marBottom w:val="0"/>
          <w:divBdr>
            <w:top w:val="none" w:sz="0" w:space="0" w:color="auto"/>
            <w:left w:val="none" w:sz="0" w:space="0" w:color="auto"/>
            <w:bottom w:val="none" w:sz="0" w:space="0" w:color="auto"/>
            <w:right w:val="none" w:sz="0" w:space="0" w:color="auto"/>
          </w:divBdr>
        </w:div>
      </w:divsChild>
    </w:div>
    <w:div w:id="138378824">
      <w:bodyDiv w:val="1"/>
      <w:marLeft w:val="0"/>
      <w:marRight w:val="0"/>
      <w:marTop w:val="0"/>
      <w:marBottom w:val="0"/>
      <w:divBdr>
        <w:top w:val="none" w:sz="0" w:space="0" w:color="auto"/>
        <w:left w:val="none" w:sz="0" w:space="0" w:color="auto"/>
        <w:bottom w:val="none" w:sz="0" w:space="0" w:color="auto"/>
        <w:right w:val="none" w:sz="0" w:space="0" w:color="auto"/>
      </w:divBdr>
      <w:divsChild>
        <w:div w:id="7104825">
          <w:marLeft w:val="0"/>
          <w:marRight w:val="0"/>
          <w:marTop w:val="0"/>
          <w:marBottom w:val="0"/>
          <w:divBdr>
            <w:top w:val="none" w:sz="0" w:space="0" w:color="auto"/>
            <w:left w:val="none" w:sz="0" w:space="0" w:color="auto"/>
            <w:bottom w:val="none" w:sz="0" w:space="0" w:color="auto"/>
            <w:right w:val="none" w:sz="0" w:space="0" w:color="auto"/>
          </w:divBdr>
        </w:div>
        <w:div w:id="1602294137">
          <w:marLeft w:val="0"/>
          <w:marRight w:val="0"/>
          <w:marTop w:val="0"/>
          <w:marBottom w:val="0"/>
          <w:divBdr>
            <w:top w:val="none" w:sz="0" w:space="0" w:color="auto"/>
            <w:left w:val="none" w:sz="0" w:space="0" w:color="auto"/>
            <w:bottom w:val="none" w:sz="0" w:space="0" w:color="auto"/>
            <w:right w:val="none" w:sz="0" w:space="0" w:color="auto"/>
          </w:divBdr>
        </w:div>
        <w:div w:id="1229344102">
          <w:marLeft w:val="0"/>
          <w:marRight w:val="0"/>
          <w:marTop w:val="0"/>
          <w:marBottom w:val="0"/>
          <w:divBdr>
            <w:top w:val="none" w:sz="0" w:space="0" w:color="auto"/>
            <w:left w:val="none" w:sz="0" w:space="0" w:color="auto"/>
            <w:bottom w:val="none" w:sz="0" w:space="0" w:color="auto"/>
            <w:right w:val="none" w:sz="0" w:space="0" w:color="auto"/>
          </w:divBdr>
        </w:div>
        <w:div w:id="1592736992">
          <w:marLeft w:val="0"/>
          <w:marRight w:val="0"/>
          <w:marTop w:val="0"/>
          <w:marBottom w:val="0"/>
          <w:divBdr>
            <w:top w:val="none" w:sz="0" w:space="0" w:color="auto"/>
            <w:left w:val="none" w:sz="0" w:space="0" w:color="auto"/>
            <w:bottom w:val="none" w:sz="0" w:space="0" w:color="auto"/>
            <w:right w:val="none" w:sz="0" w:space="0" w:color="auto"/>
          </w:divBdr>
        </w:div>
      </w:divsChild>
    </w:div>
    <w:div w:id="218785912">
      <w:bodyDiv w:val="1"/>
      <w:marLeft w:val="0"/>
      <w:marRight w:val="0"/>
      <w:marTop w:val="0"/>
      <w:marBottom w:val="0"/>
      <w:divBdr>
        <w:top w:val="none" w:sz="0" w:space="0" w:color="auto"/>
        <w:left w:val="none" w:sz="0" w:space="0" w:color="auto"/>
        <w:bottom w:val="none" w:sz="0" w:space="0" w:color="auto"/>
        <w:right w:val="none" w:sz="0" w:space="0" w:color="auto"/>
      </w:divBdr>
      <w:divsChild>
        <w:div w:id="1852184077">
          <w:marLeft w:val="0"/>
          <w:marRight w:val="0"/>
          <w:marTop w:val="0"/>
          <w:marBottom w:val="0"/>
          <w:divBdr>
            <w:top w:val="none" w:sz="0" w:space="0" w:color="auto"/>
            <w:left w:val="none" w:sz="0" w:space="0" w:color="auto"/>
            <w:bottom w:val="none" w:sz="0" w:space="0" w:color="auto"/>
            <w:right w:val="none" w:sz="0" w:space="0" w:color="auto"/>
          </w:divBdr>
        </w:div>
        <w:div w:id="2100173187">
          <w:marLeft w:val="0"/>
          <w:marRight w:val="0"/>
          <w:marTop w:val="0"/>
          <w:marBottom w:val="0"/>
          <w:divBdr>
            <w:top w:val="none" w:sz="0" w:space="0" w:color="auto"/>
            <w:left w:val="none" w:sz="0" w:space="0" w:color="auto"/>
            <w:bottom w:val="none" w:sz="0" w:space="0" w:color="auto"/>
            <w:right w:val="none" w:sz="0" w:space="0" w:color="auto"/>
          </w:divBdr>
        </w:div>
        <w:div w:id="1201092502">
          <w:marLeft w:val="0"/>
          <w:marRight w:val="0"/>
          <w:marTop w:val="0"/>
          <w:marBottom w:val="0"/>
          <w:divBdr>
            <w:top w:val="none" w:sz="0" w:space="0" w:color="auto"/>
            <w:left w:val="none" w:sz="0" w:space="0" w:color="auto"/>
            <w:bottom w:val="none" w:sz="0" w:space="0" w:color="auto"/>
            <w:right w:val="none" w:sz="0" w:space="0" w:color="auto"/>
          </w:divBdr>
        </w:div>
      </w:divsChild>
    </w:div>
    <w:div w:id="303585806">
      <w:bodyDiv w:val="1"/>
      <w:marLeft w:val="0"/>
      <w:marRight w:val="0"/>
      <w:marTop w:val="0"/>
      <w:marBottom w:val="0"/>
      <w:divBdr>
        <w:top w:val="none" w:sz="0" w:space="0" w:color="auto"/>
        <w:left w:val="none" w:sz="0" w:space="0" w:color="auto"/>
        <w:bottom w:val="none" w:sz="0" w:space="0" w:color="auto"/>
        <w:right w:val="none" w:sz="0" w:space="0" w:color="auto"/>
      </w:divBdr>
      <w:divsChild>
        <w:div w:id="1183544592">
          <w:marLeft w:val="0"/>
          <w:marRight w:val="0"/>
          <w:marTop w:val="0"/>
          <w:marBottom w:val="0"/>
          <w:divBdr>
            <w:top w:val="none" w:sz="0" w:space="0" w:color="auto"/>
            <w:left w:val="none" w:sz="0" w:space="0" w:color="auto"/>
            <w:bottom w:val="none" w:sz="0" w:space="0" w:color="auto"/>
            <w:right w:val="none" w:sz="0" w:space="0" w:color="auto"/>
          </w:divBdr>
        </w:div>
        <w:div w:id="326522246">
          <w:marLeft w:val="0"/>
          <w:marRight w:val="0"/>
          <w:marTop w:val="0"/>
          <w:marBottom w:val="0"/>
          <w:divBdr>
            <w:top w:val="none" w:sz="0" w:space="0" w:color="auto"/>
            <w:left w:val="none" w:sz="0" w:space="0" w:color="auto"/>
            <w:bottom w:val="none" w:sz="0" w:space="0" w:color="auto"/>
            <w:right w:val="none" w:sz="0" w:space="0" w:color="auto"/>
          </w:divBdr>
        </w:div>
        <w:div w:id="349794889">
          <w:marLeft w:val="0"/>
          <w:marRight w:val="0"/>
          <w:marTop w:val="0"/>
          <w:marBottom w:val="0"/>
          <w:divBdr>
            <w:top w:val="none" w:sz="0" w:space="0" w:color="auto"/>
            <w:left w:val="none" w:sz="0" w:space="0" w:color="auto"/>
            <w:bottom w:val="none" w:sz="0" w:space="0" w:color="auto"/>
            <w:right w:val="none" w:sz="0" w:space="0" w:color="auto"/>
          </w:divBdr>
        </w:div>
        <w:div w:id="237371417">
          <w:marLeft w:val="0"/>
          <w:marRight w:val="0"/>
          <w:marTop w:val="0"/>
          <w:marBottom w:val="0"/>
          <w:divBdr>
            <w:top w:val="none" w:sz="0" w:space="0" w:color="auto"/>
            <w:left w:val="none" w:sz="0" w:space="0" w:color="auto"/>
            <w:bottom w:val="none" w:sz="0" w:space="0" w:color="auto"/>
            <w:right w:val="none" w:sz="0" w:space="0" w:color="auto"/>
          </w:divBdr>
        </w:div>
        <w:div w:id="1486553682">
          <w:marLeft w:val="0"/>
          <w:marRight w:val="0"/>
          <w:marTop w:val="0"/>
          <w:marBottom w:val="0"/>
          <w:divBdr>
            <w:top w:val="none" w:sz="0" w:space="0" w:color="auto"/>
            <w:left w:val="none" w:sz="0" w:space="0" w:color="auto"/>
            <w:bottom w:val="none" w:sz="0" w:space="0" w:color="auto"/>
            <w:right w:val="none" w:sz="0" w:space="0" w:color="auto"/>
          </w:divBdr>
        </w:div>
        <w:div w:id="15037603">
          <w:marLeft w:val="0"/>
          <w:marRight w:val="0"/>
          <w:marTop w:val="0"/>
          <w:marBottom w:val="0"/>
          <w:divBdr>
            <w:top w:val="none" w:sz="0" w:space="0" w:color="auto"/>
            <w:left w:val="none" w:sz="0" w:space="0" w:color="auto"/>
            <w:bottom w:val="none" w:sz="0" w:space="0" w:color="auto"/>
            <w:right w:val="none" w:sz="0" w:space="0" w:color="auto"/>
          </w:divBdr>
        </w:div>
        <w:div w:id="1283345454">
          <w:marLeft w:val="0"/>
          <w:marRight w:val="0"/>
          <w:marTop w:val="0"/>
          <w:marBottom w:val="0"/>
          <w:divBdr>
            <w:top w:val="none" w:sz="0" w:space="0" w:color="auto"/>
            <w:left w:val="none" w:sz="0" w:space="0" w:color="auto"/>
            <w:bottom w:val="none" w:sz="0" w:space="0" w:color="auto"/>
            <w:right w:val="none" w:sz="0" w:space="0" w:color="auto"/>
          </w:divBdr>
        </w:div>
        <w:div w:id="540674292">
          <w:marLeft w:val="0"/>
          <w:marRight w:val="0"/>
          <w:marTop w:val="0"/>
          <w:marBottom w:val="0"/>
          <w:divBdr>
            <w:top w:val="none" w:sz="0" w:space="0" w:color="auto"/>
            <w:left w:val="none" w:sz="0" w:space="0" w:color="auto"/>
            <w:bottom w:val="none" w:sz="0" w:space="0" w:color="auto"/>
            <w:right w:val="none" w:sz="0" w:space="0" w:color="auto"/>
          </w:divBdr>
        </w:div>
        <w:div w:id="1916666189">
          <w:marLeft w:val="0"/>
          <w:marRight w:val="0"/>
          <w:marTop w:val="0"/>
          <w:marBottom w:val="0"/>
          <w:divBdr>
            <w:top w:val="none" w:sz="0" w:space="0" w:color="auto"/>
            <w:left w:val="none" w:sz="0" w:space="0" w:color="auto"/>
            <w:bottom w:val="none" w:sz="0" w:space="0" w:color="auto"/>
            <w:right w:val="none" w:sz="0" w:space="0" w:color="auto"/>
          </w:divBdr>
        </w:div>
        <w:div w:id="1826506651">
          <w:marLeft w:val="0"/>
          <w:marRight w:val="0"/>
          <w:marTop w:val="0"/>
          <w:marBottom w:val="0"/>
          <w:divBdr>
            <w:top w:val="none" w:sz="0" w:space="0" w:color="auto"/>
            <w:left w:val="none" w:sz="0" w:space="0" w:color="auto"/>
            <w:bottom w:val="none" w:sz="0" w:space="0" w:color="auto"/>
            <w:right w:val="none" w:sz="0" w:space="0" w:color="auto"/>
          </w:divBdr>
        </w:div>
      </w:divsChild>
    </w:div>
    <w:div w:id="304749312">
      <w:bodyDiv w:val="1"/>
      <w:marLeft w:val="0"/>
      <w:marRight w:val="0"/>
      <w:marTop w:val="0"/>
      <w:marBottom w:val="0"/>
      <w:divBdr>
        <w:top w:val="none" w:sz="0" w:space="0" w:color="auto"/>
        <w:left w:val="none" w:sz="0" w:space="0" w:color="auto"/>
        <w:bottom w:val="none" w:sz="0" w:space="0" w:color="auto"/>
        <w:right w:val="none" w:sz="0" w:space="0" w:color="auto"/>
      </w:divBdr>
      <w:divsChild>
        <w:div w:id="1550149042">
          <w:marLeft w:val="0"/>
          <w:marRight w:val="0"/>
          <w:marTop w:val="0"/>
          <w:marBottom w:val="0"/>
          <w:divBdr>
            <w:top w:val="none" w:sz="0" w:space="0" w:color="auto"/>
            <w:left w:val="none" w:sz="0" w:space="0" w:color="auto"/>
            <w:bottom w:val="none" w:sz="0" w:space="0" w:color="auto"/>
            <w:right w:val="none" w:sz="0" w:space="0" w:color="auto"/>
          </w:divBdr>
        </w:div>
        <w:div w:id="201676107">
          <w:marLeft w:val="0"/>
          <w:marRight w:val="0"/>
          <w:marTop w:val="0"/>
          <w:marBottom w:val="0"/>
          <w:divBdr>
            <w:top w:val="none" w:sz="0" w:space="0" w:color="auto"/>
            <w:left w:val="none" w:sz="0" w:space="0" w:color="auto"/>
            <w:bottom w:val="none" w:sz="0" w:space="0" w:color="auto"/>
            <w:right w:val="none" w:sz="0" w:space="0" w:color="auto"/>
          </w:divBdr>
        </w:div>
        <w:div w:id="1041784811">
          <w:marLeft w:val="0"/>
          <w:marRight w:val="0"/>
          <w:marTop w:val="0"/>
          <w:marBottom w:val="0"/>
          <w:divBdr>
            <w:top w:val="none" w:sz="0" w:space="0" w:color="auto"/>
            <w:left w:val="none" w:sz="0" w:space="0" w:color="auto"/>
            <w:bottom w:val="none" w:sz="0" w:space="0" w:color="auto"/>
            <w:right w:val="none" w:sz="0" w:space="0" w:color="auto"/>
          </w:divBdr>
        </w:div>
        <w:div w:id="1352219281">
          <w:marLeft w:val="0"/>
          <w:marRight w:val="0"/>
          <w:marTop w:val="0"/>
          <w:marBottom w:val="0"/>
          <w:divBdr>
            <w:top w:val="none" w:sz="0" w:space="0" w:color="auto"/>
            <w:left w:val="none" w:sz="0" w:space="0" w:color="auto"/>
            <w:bottom w:val="none" w:sz="0" w:space="0" w:color="auto"/>
            <w:right w:val="none" w:sz="0" w:space="0" w:color="auto"/>
          </w:divBdr>
        </w:div>
        <w:div w:id="1701852696">
          <w:marLeft w:val="0"/>
          <w:marRight w:val="0"/>
          <w:marTop w:val="0"/>
          <w:marBottom w:val="0"/>
          <w:divBdr>
            <w:top w:val="none" w:sz="0" w:space="0" w:color="auto"/>
            <w:left w:val="none" w:sz="0" w:space="0" w:color="auto"/>
            <w:bottom w:val="none" w:sz="0" w:space="0" w:color="auto"/>
            <w:right w:val="none" w:sz="0" w:space="0" w:color="auto"/>
          </w:divBdr>
        </w:div>
        <w:div w:id="1079325859">
          <w:marLeft w:val="0"/>
          <w:marRight w:val="0"/>
          <w:marTop w:val="0"/>
          <w:marBottom w:val="0"/>
          <w:divBdr>
            <w:top w:val="none" w:sz="0" w:space="0" w:color="auto"/>
            <w:left w:val="none" w:sz="0" w:space="0" w:color="auto"/>
            <w:bottom w:val="none" w:sz="0" w:space="0" w:color="auto"/>
            <w:right w:val="none" w:sz="0" w:space="0" w:color="auto"/>
          </w:divBdr>
        </w:div>
        <w:div w:id="1761222342">
          <w:marLeft w:val="0"/>
          <w:marRight w:val="0"/>
          <w:marTop w:val="0"/>
          <w:marBottom w:val="0"/>
          <w:divBdr>
            <w:top w:val="none" w:sz="0" w:space="0" w:color="auto"/>
            <w:left w:val="none" w:sz="0" w:space="0" w:color="auto"/>
            <w:bottom w:val="none" w:sz="0" w:space="0" w:color="auto"/>
            <w:right w:val="none" w:sz="0" w:space="0" w:color="auto"/>
          </w:divBdr>
        </w:div>
      </w:divsChild>
    </w:div>
    <w:div w:id="369257781">
      <w:bodyDiv w:val="1"/>
      <w:marLeft w:val="0"/>
      <w:marRight w:val="0"/>
      <w:marTop w:val="0"/>
      <w:marBottom w:val="0"/>
      <w:divBdr>
        <w:top w:val="none" w:sz="0" w:space="0" w:color="auto"/>
        <w:left w:val="none" w:sz="0" w:space="0" w:color="auto"/>
        <w:bottom w:val="none" w:sz="0" w:space="0" w:color="auto"/>
        <w:right w:val="none" w:sz="0" w:space="0" w:color="auto"/>
      </w:divBdr>
      <w:divsChild>
        <w:div w:id="317805212">
          <w:marLeft w:val="0"/>
          <w:marRight w:val="0"/>
          <w:marTop w:val="0"/>
          <w:marBottom w:val="0"/>
          <w:divBdr>
            <w:top w:val="none" w:sz="0" w:space="0" w:color="auto"/>
            <w:left w:val="none" w:sz="0" w:space="0" w:color="auto"/>
            <w:bottom w:val="none" w:sz="0" w:space="0" w:color="auto"/>
            <w:right w:val="none" w:sz="0" w:space="0" w:color="auto"/>
          </w:divBdr>
        </w:div>
        <w:div w:id="998732504">
          <w:marLeft w:val="0"/>
          <w:marRight w:val="0"/>
          <w:marTop w:val="0"/>
          <w:marBottom w:val="0"/>
          <w:divBdr>
            <w:top w:val="none" w:sz="0" w:space="0" w:color="auto"/>
            <w:left w:val="none" w:sz="0" w:space="0" w:color="auto"/>
            <w:bottom w:val="none" w:sz="0" w:space="0" w:color="auto"/>
            <w:right w:val="none" w:sz="0" w:space="0" w:color="auto"/>
          </w:divBdr>
        </w:div>
        <w:div w:id="1848056375">
          <w:marLeft w:val="0"/>
          <w:marRight w:val="0"/>
          <w:marTop w:val="0"/>
          <w:marBottom w:val="0"/>
          <w:divBdr>
            <w:top w:val="none" w:sz="0" w:space="0" w:color="auto"/>
            <w:left w:val="none" w:sz="0" w:space="0" w:color="auto"/>
            <w:bottom w:val="none" w:sz="0" w:space="0" w:color="auto"/>
            <w:right w:val="none" w:sz="0" w:space="0" w:color="auto"/>
          </w:divBdr>
        </w:div>
        <w:div w:id="1178232576">
          <w:marLeft w:val="0"/>
          <w:marRight w:val="0"/>
          <w:marTop w:val="0"/>
          <w:marBottom w:val="0"/>
          <w:divBdr>
            <w:top w:val="none" w:sz="0" w:space="0" w:color="auto"/>
            <w:left w:val="none" w:sz="0" w:space="0" w:color="auto"/>
            <w:bottom w:val="none" w:sz="0" w:space="0" w:color="auto"/>
            <w:right w:val="none" w:sz="0" w:space="0" w:color="auto"/>
          </w:divBdr>
        </w:div>
        <w:div w:id="467011381">
          <w:marLeft w:val="0"/>
          <w:marRight w:val="0"/>
          <w:marTop w:val="0"/>
          <w:marBottom w:val="0"/>
          <w:divBdr>
            <w:top w:val="none" w:sz="0" w:space="0" w:color="auto"/>
            <w:left w:val="none" w:sz="0" w:space="0" w:color="auto"/>
            <w:bottom w:val="none" w:sz="0" w:space="0" w:color="auto"/>
            <w:right w:val="none" w:sz="0" w:space="0" w:color="auto"/>
          </w:divBdr>
        </w:div>
        <w:div w:id="373891963">
          <w:marLeft w:val="0"/>
          <w:marRight w:val="0"/>
          <w:marTop w:val="0"/>
          <w:marBottom w:val="0"/>
          <w:divBdr>
            <w:top w:val="none" w:sz="0" w:space="0" w:color="auto"/>
            <w:left w:val="none" w:sz="0" w:space="0" w:color="auto"/>
            <w:bottom w:val="none" w:sz="0" w:space="0" w:color="auto"/>
            <w:right w:val="none" w:sz="0" w:space="0" w:color="auto"/>
          </w:divBdr>
        </w:div>
        <w:div w:id="720447565">
          <w:marLeft w:val="0"/>
          <w:marRight w:val="0"/>
          <w:marTop w:val="0"/>
          <w:marBottom w:val="0"/>
          <w:divBdr>
            <w:top w:val="none" w:sz="0" w:space="0" w:color="auto"/>
            <w:left w:val="none" w:sz="0" w:space="0" w:color="auto"/>
            <w:bottom w:val="none" w:sz="0" w:space="0" w:color="auto"/>
            <w:right w:val="none" w:sz="0" w:space="0" w:color="auto"/>
          </w:divBdr>
        </w:div>
        <w:div w:id="842012306">
          <w:marLeft w:val="0"/>
          <w:marRight w:val="0"/>
          <w:marTop w:val="0"/>
          <w:marBottom w:val="0"/>
          <w:divBdr>
            <w:top w:val="none" w:sz="0" w:space="0" w:color="auto"/>
            <w:left w:val="none" w:sz="0" w:space="0" w:color="auto"/>
            <w:bottom w:val="none" w:sz="0" w:space="0" w:color="auto"/>
            <w:right w:val="none" w:sz="0" w:space="0" w:color="auto"/>
          </w:divBdr>
        </w:div>
        <w:div w:id="1664510370">
          <w:marLeft w:val="0"/>
          <w:marRight w:val="0"/>
          <w:marTop w:val="0"/>
          <w:marBottom w:val="0"/>
          <w:divBdr>
            <w:top w:val="none" w:sz="0" w:space="0" w:color="auto"/>
            <w:left w:val="none" w:sz="0" w:space="0" w:color="auto"/>
            <w:bottom w:val="none" w:sz="0" w:space="0" w:color="auto"/>
            <w:right w:val="none" w:sz="0" w:space="0" w:color="auto"/>
          </w:divBdr>
        </w:div>
        <w:div w:id="527375269">
          <w:marLeft w:val="0"/>
          <w:marRight w:val="0"/>
          <w:marTop w:val="0"/>
          <w:marBottom w:val="0"/>
          <w:divBdr>
            <w:top w:val="none" w:sz="0" w:space="0" w:color="auto"/>
            <w:left w:val="none" w:sz="0" w:space="0" w:color="auto"/>
            <w:bottom w:val="none" w:sz="0" w:space="0" w:color="auto"/>
            <w:right w:val="none" w:sz="0" w:space="0" w:color="auto"/>
          </w:divBdr>
        </w:div>
      </w:divsChild>
    </w:div>
    <w:div w:id="386800721">
      <w:bodyDiv w:val="1"/>
      <w:marLeft w:val="0"/>
      <w:marRight w:val="0"/>
      <w:marTop w:val="0"/>
      <w:marBottom w:val="0"/>
      <w:divBdr>
        <w:top w:val="none" w:sz="0" w:space="0" w:color="auto"/>
        <w:left w:val="none" w:sz="0" w:space="0" w:color="auto"/>
        <w:bottom w:val="none" w:sz="0" w:space="0" w:color="auto"/>
        <w:right w:val="none" w:sz="0" w:space="0" w:color="auto"/>
      </w:divBdr>
      <w:divsChild>
        <w:div w:id="967861627">
          <w:marLeft w:val="0"/>
          <w:marRight w:val="0"/>
          <w:marTop w:val="0"/>
          <w:marBottom w:val="0"/>
          <w:divBdr>
            <w:top w:val="none" w:sz="0" w:space="0" w:color="auto"/>
            <w:left w:val="none" w:sz="0" w:space="0" w:color="auto"/>
            <w:bottom w:val="none" w:sz="0" w:space="0" w:color="auto"/>
            <w:right w:val="none" w:sz="0" w:space="0" w:color="auto"/>
          </w:divBdr>
        </w:div>
        <w:div w:id="1454708847">
          <w:marLeft w:val="0"/>
          <w:marRight w:val="0"/>
          <w:marTop w:val="0"/>
          <w:marBottom w:val="0"/>
          <w:divBdr>
            <w:top w:val="none" w:sz="0" w:space="0" w:color="auto"/>
            <w:left w:val="none" w:sz="0" w:space="0" w:color="auto"/>
            <w:bottom w:val="none" w:sz="0" w:space="0" w:color="auto"/>
            <w:right w:val="none" w:sz="0" w:space="0" w:color="auto"/>
          </w:divBdr>
        </w:div>
        <w:div w:id="1462310877">
          <w:marLeft w:val="0"/>
          <w:marRight w:val="0"/>
          <w:marTop w:val="0"/>
          <w:marBottom w:val="0"/>
          <w:divBdr>
            <w:top w:val="none" w:sz="0" w:space="0" w:color="auto"/>
            <w:left w:val="none" w:sz="0" w:space="0" w:color="auto"/>
            <w:bottom w:val="none" w:sz="0" w:space="0" w:color="auto"/>
            <w:right w:val="none" w:sz="0" w:space="0" w:color="auto"/>
          </w:divBdr>
        </w:div>
      </w:divsChild>
    </w:div>
    <w:div w:id="413550065">
      <w:bodyDiv w:val="1"/>
      <w:marLeft w:val="0"/>
      <w:marRight w:val="0"/>
      <w:marTop w:val="0"/>
      <w:marBottom w:val="0"/>
      <w:divBdr>
        <w:top w:val="none" w:sz="0" w:space="0" w:color="auto"/>
        <w:left w:val="none" w:sz="0" w:space="0" w:color="auto"/>
        <w:bottom w:val="none" w:sz="0" w:space="0" w:color="auto"/>
        <w:right w:val="none" w:sz="0" w:space="0" w:color="auto"/>
      </w:divBdr>
      <w:divsChild>
        <w:div w:id="1624723961">
          <w:marLeft w:val="0"/>
          <w:marRight w:val="0"/>
          <w:marTop w:val="0"/>
          <w:marBottom w:val="0"/>
          <w:divBdr>
            <w:top w:val="none" w:sz="0" w:space="0" w:color="auto"/>
            <w:left w:val="none" w:sz="0" w:space="0" w:color="auto"/>
            <w:bottom w:val="none" w:sz="0" w:space="0" w:color="auto"/>
            <w:right w:val="none" w:sz="0" w:space="0" w:color="auto"/>
          </w:divBdr>
        </w:div>
        <w:div w:id="1736656573">
          <w:marLeft w:val="0"/>
          <w:marRight w:val="0"/>
          <w:marTop w:val="0"/>
          <w:marBottom w:val="0"/>
          <w:divBdr>
            <w:top w:val="none" w:sz="0" w:space="0" w:color="auto"/>
            <w:left w:val="none" w:sz="0" w:space="0" w:color="auto"/>
            <w:bottom w:val="none" w:sz="0" w:space="0" w:color="auto"/>
            <w:right w:val="none" w:sz="0" w:space="0" w:color="auto"/>
          </w:divBdr>
        </w:div>
        <w:div w:id="1886596705">
          <w:marLeft w:val="0"/>
          <w:marRight w:val="0"/>
          <w:marTop w:val="0"/>
          <w:marBottom w:val="0"/>
          <w:divBdr>
            <w:top w:val="none" w:sz="0" w:space="0" w:color="auto"/>
            <w:left w:val="none" w:sz="0" w:space="0" w:color="auto"/>
            <w:bottom w:val="none" w:sz="0" w:space="0" w:color="auto"/>
            <w:right w:val="none" w:sz="0" w:space="0" w:color="auto"/>
          </w:divBdr>
        </w:div>
        <w:div w:id="1610818550">
          <w:marLeft w:val="0"/>
          <w:marRight w:val="0"/>
          <w:marTop w:val="0"/>
          <w:marBottom w:val="0"/>
          <w:divBdr>
            <w:top w:val="none" w:sz="0" w:space="0" w:color="auto"/>
            <w:left w:val="none" w:sz="0" w:space="0" w:color="auto"/>
            <w:bottom w:val="none" w:sz="0" w:space="0" w:color="auto"/>
            <w:right w:val="none" w:sz="0" w:space="0" w:color="auto"/>
          </w:divBdr>
        </w:div>
        <w:div w:id="704332392">
          <w:marLeft w:val="0"/>
          <w:marRight w:val="0"/>
          <w:marTop w:val="0"/>
          <w:marBottom w:val="0"/>
          <w:divBdr>
            <w:top w:val="none" w:sz="0" w:space="0" w:color="auto"/>
            <w:left w:val="none" w:sz="0" w:space="0" w:color="auto"/>
            <w:bottom w:val="none" w:sz="0" w:space="0" w:color="auto"/>
            <w:right w:val="none" w:sz="0" w:space="0" w:color="auto"/>
          </w:divBdr>
        </w:div>
      </w:divsChild>
    </w:div>
    <w:div w:id="494534658">
      <w:bodyDiv w:val="1"/>
      <w:marLeft w:val="0"/>
      <w:marRight w:val="0"/>
      <w:marTop w:val="0"/>
      <w:marBottom w:val="0"/>
      <w:divBdr>
        <w:top w:val="none" w:sz="0" w:space="0" w:color="auto"/>
        <w:left w:val="none" w:sz="0" w:space="0" w:color="auto"/>
        <w:bottom w:val="none" w:sz="0" w:space="0" w:color="auto"/>
        <w:right w:val="none" w:sz="0" w:space="0" w:color="auto"/>
      </w:divBdr>
      <w:divsChild>
        <w:div w:id="842889684">
          <w:marLeft w:val="0"/>
          <w:marRight w:val="0"/>
          <w:marTop w:val="0"/>
          <w:marBottom w:val="0"/>
          <w:divBdr>
            <w:top w:val="none" w:sz="0" w:space="0" w:color="auto"/>
            <w:left w:val="none" w:sz="0" w:space="0" w:color="auto"/>
            <w:bottom w:val="none" w:sz="0" w:space="0" w:color="auto"/>
            <w:right w:val="none" w:sz="0" w:space="0" w:color="auto"/>
          </w:divBdr>
        </w:div>
        <w:div w:id="1461025011">
          <w:marLeft w:val="0"/>
          <w:marRight w:val="0"/>
          <w:marTop w:val="0"/>
          <w:marBottom w:val="0"/>
          <w:divBdr>
            <w:top w:val="none" w:sz="0" w:space="0" w:color="auto"/>
            <w:left w:val="none" w:sz="0" w:space="0" w:color="auto"/>
            <w:bottom w:val="none" w:sz="0" w:space="0" w:color="auto"/>
            <w:right w:val="none" w:sz="0" w:space="0" w:color="auto"/>
          </w:divBdr>
        </w:div>
        <w:div w:id="770441497">
          <w:marLeft w:val="0"/>
          <w:marRight w:val="0"/>
          <w:marTop w:val="0"/>
          <w:marBottom w:val="0"/>
          <w:divBdr>
            <w:top w:val="none" w:sz="0" w:space="0" w:color="auto"/>
            <w:left w:val="none" w:sz="0" w:space="0" w:color="auto"/>
            <w:bottom w:val="none" w:sz="0" w:space="0" w:color="auto"/>
            <w:right w:val="none" w:sz="0" w:space="0" w:color="auto"/>
          </w:divBdr>
        </w:div>
      </w:divsChild>
    </w:div>
    <w:div w:id="506091371">
      <w:bodyDiv w:val="1"/>
      <w:marLeft w:val="0"/>
      <w:marRight w:val="0"/>
      <w:marTop w:val="0"/>
      <w:marBottom w:val="0"/>
      <w:divBdr>
        <w:top w:val="none" w:sz="0" w:space="0" w:color="auto"/>
        <w:left w:val="none" w:sz="0" w:space="0" w:color="auto"/>
        <w:bottom w:val="none" w:sz="0" w:space="0" w:color="auto"/>
        <w:right w:val="none" w:sz="0" w:space="0" w:color="auto"/>
      </w:divBdr>
      <w:divsChild>
        <w:div w:id="10037949">
          <w:marLeft w:val="0"/>
          <w:marRight w:val="0"/>
          <w:marTop w:val="0"/>
          <w:marBottom w:val="0"/>
          <w:divBdr>
            <w:top w:val="none" w:sz="0" w:space="0" w:color="auto"/>
            <w:left w:val="none" w:sz="0" w:space="0" w:color="auto"/>
            <w:bottom w:val="none" w:sz="0" w:space="0" w:color="auto"/>
            <w:right w:val="none" w:sz="0" w:space="0" w:color="auto"/>
          </w:divBdr>
        </w:div>
        <w:div w:id="879710402">
          <w:marLeft w:val="0"/>
          <w:marRight w:val="0"/>
          <w:marTop w:val="0"/>
          <w:marBottom w:val="0"/>
          <w:divBdr>
            <w:top w:val="none" w:sz="0" w:space="0" w:color="auto"/>
            <w:left w:val="none" w:sz="0" w:space="0" w:color="auto"/>
            <w:bottom w:val="none" w:sz="0" w:space="0" w:color="auto"/>
            <w:right w:val="none" w:sz="0" w:space="0" w:color="auto"/>
          </w:divBdr>
        </w:div>
        <w:div w:id="982466768">
          <w:marLeft w:val="0"/>
          <w:marRight w:val="0"/>
          <w:marTop w:val="0"/>
          <w:marBottom w:val="0"/>
          <w:divBdr>
            <w:top w:val="none" w:sz="0" w:space="0" w:color="auto"/>
            <w:left w:val="none" w:sz="0" w:space="0" w:color="auto"/>
            <w:bottom w:val="none" w:sz="0" w:space="0" w:color="auto"/>
            <w:right w:val="none" w:sz="0" w:space="0" w:color="auto"/>
          </w:divBdr>
        </w:div>
        <w:div w:id="2004502027">
          <w:marLeft w:val="0"/>
          <w:marRight w:val="0"/>
          <w:marTop w:val="0"/>
          <w:marBottom w:val="0"/>
          <w:divBdr>
            <w:top w:val="none" w:sz="0" w:space="0" w:color="auto"/>
            <w:left w:val="none" w:sz="0" w:space="0" w:color="auto"/>
            <w:bottom w:val="none" w:sz="0" w:space="0" w:color="auto"/>
            <w:right w:val="none" w:sz="0" w:space="0" w:color="auto"/>
          </w:divBdr>
        </w:div>
      </w:divsChild>
    </w:div>
    <w:div w:id="529225920">
      <w:bodyDiv w:val="1"/>
      <w:marLeft w:val="0"/>
      <w:marRight w:val="0"/>
      <w:marTop w:val="0"/>
      <w:marBottom w:val="0"/>
      <w:divBdr>
        <w:top w:val="none" w:sz="0" w:space="0" w:color="auto"/>
        <w:left w:val="none" w:sz="0" w:space="0" w:color="auto"/>
        <w:bottom w:val="none" w:sz="0" w:space="0" w:color="auto"/>
        <w:right w:val="none" w:sz="0" w:space="0" w:color="auto"/>
      </w:divBdr>
      <w:divsChild>
        <w:div w:id="522590842">
          <w:marLeft w:val="0"/>
          <w:marRight w:val="0"/>
          <w:marTop w:val="0"/>
          <w:marBottom w:val="0"/>
          <w:divBdr>
            <w:top w:val="none" w:sz="0" w:space="0" w:color="auto"/>
            <w:left w:val="none" w:sz="0" w:space="0" w:color="auto"/>
            <w:bottom w:val="none" w:sz="0" w:space="0" w:color="auto"/>
            <w:right w:val="none" w:sz="0" w:space="0" w:color="auto"/>
          </w:divBdr>
        </w:div>
        <w:div w:id="958144530">
          <w:marLeft w:val="0"/>
          <w:marRight w:val="0"/>
          <w:marTop w:val="0"/>
          <w:marBottom w:val="0"/>
          <w:divBdr>
            <w:top w:val="none" w:sz="0" w:space="0" w:color="auto"/>
            <w:left w:val="none" w:sz="0" w:space="0" w:color="auto"/>
            <w:bottom w:val="none" w:sz="0" w:space="0" w:color="auto"/>
            <w:right w:val="none" w:sz="0" w:space="0" w:color="auto"/>
          </w:divBdr>
        </w:div>
        <w:div w:id="1739549858">
          <w:marLeft w:val="0"/>
          <w:marRight w:val="0"/>
          <w:marTop w:val="0"/>
          <w:marBottom w:val="0"/>
          <w:divBdr>
            <w:top w:val="none" w:sz="0" w:space="0" w:color="auto"/>
            <w:left w:val="none" w:sz="0" w:space="0" w:color="auto"/>
            <w:bottom w:val="none" w:sz="0" w:space="0" w:color="auto"/>
            <w:right w:val="none" w:sz="0" w:space="0" w:color="auto"/>
          </w:divBdr>
        </w:div>
      </w:divsChild>
    </w:div>
    <w:div w:id="608315328">
      <w:bodyDiv w:val="1"/>
      <w:marLeft w:val="0"/>
      <w:marRight w:val="0"/>
      <w:marTop w:val="0"/>
      <w:marBottom w:val="0"/>
      <w:divBdr>
        <w:top w:val="none" w:sz="0" w:space="0" w:color="auto"/>
        <w:left w:val="none" w:sz="0" w:space="0" w:color="auto"/>
        <w:bottom w:val="none" w:sz="0" w:space="0" w:color="auto"/>
        <w:right w:val="none" w:sz="0" w:space="0" w:color="auto"/>
      </w:divBdr>
      <w:divsChild>
        <w:div w:id="2134209519">
          <w:marLeft w:val="0"/>
          <w:marRight w:val="0"/>
          <w:marTop w:val="0"/>
          <w:marBottom w:val="0"/>
          <w:divBdr>
            <w:top w:val="none" w:sz="0" w:space="0" w:color="auto"/>
            <w:left w:val="none" w:sz="0" w:space="0" w:color="auto"/>
            <w:bottom w:val="none" w:sz="0" w:space="0" w:color="auto"/>
            <w:right w:val="none" w:sz="0" w:space="0" w:color="auto"/>
          </w:divBdr>
        </w:div>
        <w:div w:id="834496236">
          <w:marLeft w:val="0"/>
          <w:marRight w:val="0"/>
          <w:marTop w:val="0"/>
          <w:marBottom w:val="0"/>
          <w:divBdr>
            <w:top w:val="none" w:sz="0" w:space="0" w:color="auto"/>
            <w:left w:val="none" w:sz="0" w:space="0" w:color="auto"/>
            <w:bottom w:val="none" w:sz="0" w:space="0" w:color="auto"/>
            <w:right w:val="none" w:sz="0" w:space="0" w:color="auto"/>
          </w:divBdr>
        </w:div>
        <w:div w:id="42217421">
          <w:marLeft w:val="0"/>
          <w:marRight w:val="0"/>
          <w:marTop w:val="0"/>
          <w:marBottom w:val="0"/>
          <w:divBdr>
            <w:top w:val="none" w:sz="0" w:space="0" w:color="auto"/>
            <w:left w:val="none" w:sz="0" w:space="0" w:color="auto"/>
            <w:bottom w:val="none" w:sz="0" w:space="0" w:color="auto"/>
            <w:right w:val="none" w:sz="0" w:space="0" w:color="auto"/>
          </w:divBdr>
        </w:div>
        <w:div w:id="1337153226">
          <w:marLeft w:val="0"/>
          <w:marRight w:val="0"/>
          <w:marTop w:val="0"/>
          <w:marBottom w:val="0"/>
          <w:divBdr>
            <w:top w:val="none" w:sz="0" w:space="0" w:color="auto"/>
            <w:left w:val="none" w:sz="0" w:space="0" w:color="auto"/>
            <w:bottom w:val="none" w:sz="0" w:space="0" w:color="auto"/>
            <w:right w:val="none" w:sz="0" w:space="0" w:color="auto"/>
          </w:divBdr>
        </w:div>
      </w:divsChild>
    </w:div>
    <w:div w:id="633291230">
      <w:bodyDiv w:val="1"/>
      <w:marLeft w:val="0"/>
      <w:marRight w:val="0"/>
      <w:marTop w:val="0"/>
      <w:marBottom w:val="0"/>
      <w:divBdr>
        <w:top w:val="none" w:sz="0" w:space="0" w:color="auto"/>
        <w:left w:val="none" w:sz="0" w:space="0" w:color="auto"/>
        <w:bottom w:val="none" w:sz="0" w:space="0" w:color="auto"/>
        <w:right w:val="none" w:sz="0" w:space="0" w:color="auto"/>
      </w:divBdr>
      <w:divsChild>
        <w:div w:id="1939168808">
          <w:marLeft w:val="0"/>
          <w:marRight w:val="0"/>
          <w:marTop w:val="0"/>
          <w:marBottom w:val="0"/>
          <w:divBdr>
            <w:top w:val="none" w:sz="0" w:space="0" w:color="auto"/>
            <w:left w:val="none" w:sz="0" w:space="0" w:color="auto"/>
            <w:bottom w:val="none" w:sz="0" w:space="0" w:color="auto"/>
            <w:right w:val="none" w:sz="0" w:space="0" w:color="auto"/>
          </w:divBdr>
        </w:div>
        <w:div w:id="1375160373">
          <w:marLeft w:val="0"/>
          <w:marRight w:val="0"/>
          <w:marTop w:val="0"/>
          <w:marBottom w:val="0"/>
          <w:divBdr>
            <w:top w:val="none" w:sz="0" w:space="0" w:color="auto"/>
            <w:left w:val="none" w:sz="0" w:space="0" w:color="auto"/>
            <w:bottom w:val="none" w:sz="0" w:space="0" w:color="auto"/>
            <w:right w:val="none" w:sz="0" w:space="0" w:color="auto"/>
          </w:divBdr>
        </w:div>
        <w:div w:id="787622489">
          <w:marLeft w:val="0"/>
          <w:marRight w:val="0"/>
          <w:marTop w:val="0"/>
          <w:marBottom w:val="0"/>
          <w:divBdr>
            <w:top w:val="none" w:sz="0" w:space="0" w:color="auto"/>
            <w:left w:val="none" w:sz="0" w:space="0" w:color="auto"/>
            <w:bottom w:val="none" w:sz="0" w:space="0" w:color="auto"/>
            <w:right w:val="none" w:sz="0" w:space="0" w:color="auto"/>
          </w:divBdr>
        </w:div>
        <w:div w:id="840462063">
          <w:marLeft w:val="0"/>
          <w:marRight w:val="0"/>
          <w:marTop w:val="0"/>
          <w:marBottom w:val="0"/>
          <w:divBdr>
            <w:top w:val="none" w:sz="0" w:space="0" w:color="auto"/>
            <w:left w:val="none" w:sz="0" w:space="0" w:color="auto"/>
            <w:bottom w:val="none" w:sz="0" w:space="0" w:color="auto"/>
            <w:right w:val="none" w:sz="0" w:space="0" w:color="auto"/>
          </w:divBdr>
        </w:div>
        <w:div w:id="1911694636">
          <w:marLeft w:val="0"/>
          <w:marRight w:val="0"/>
          <w:marTop w:val="0"/>
          <w:marBottom w:val="0"/>
          <w:divBdr>
            <w:top w:val="none" w:sz="0" w:space="0" w:color="auto"/>
            <w:left w:val="none" w:sz="0" w:space="0" w:color="auto"/>
            <w:bottom w:val="none" w:sz="0" w:space="0" w:color="auto"/>
            <w:right w:val="none" w:sz="0" w:space="0" w:color="auto"/>
          </w:divBdr>
        </w:div>
      </w:divsChild>
    </w:div>
    <w:div w:id="665282037">
      <w:bodyDiv w:val="1"/>
      <w:marLeft w:val="0"/>
      <w:marRight w:val="0"/>
      <w:marTop w:val="0"/>
      <w:marBottom w:val="0"/>
      <w:divBdr>
        <w:top w:val="none" w:sz="0" w:space="0" w:color="auto"/>
        <w:left w:val="none" w:sz="0" w:space="0" w:color="auto"/>
        <w:bottom w:val="none" w:sz="0" w:space="0" w:color="auto"/>
        <w:right w:val="none" w:sz="0" w:space="0" w:color="auto"/>
      </w:divBdr>
      <w:divsChild>
        <w:div w:id="870189756">
          <w:marLeft w:val="0"/>
          <w:marRight w:val="0"/>
          <w:marTop w:val="0"/>
          <w:marBottom w:val="0"/>
          <w:divBdr>
            <w:top w:val="none" w:sz="0" w:space="0" w:color="auto"/>
            <w:left w:val="none" w:sz="0" w:space="0" w:color="auto"/>
            <w:bottom w:val="none" w:sz="0" w:space="0" w:color="auto"/>
            <w:right w:val="none" w:sz="0" w:space="0" w:color="auto"/>
          </w:divBdr>
        </w:div>
        <w:div w:id="1323465262">
          <w:marLeft w:val="0"/>
          <w:marRight w:val="0"/>
          <w:marTop w:val="0"/>
          <w:marBottom w:val="0"/>
          <w:divBdr>
            <w:top w:val="none" w:sz="0" w:space="0" w:color="auto"/>
            <w:left w:val="none" w:sz="0" w:space="0" w:color="auto"/>
            <w:bottom w:val="none" w:sz="0" w:space="0" w:color="auto"/>
            <w:right w:val="none" w:sz="0" w:space="0" w:color="auto"/>
          </w:divBdr>
        </w:div>
        <w:div w:id="1400861513">
          <w:marLeft w:val="0"/>
          <w:marRight w:val="0"/>
          <w:marTop w:val="0"/>
          <w:marBottom w:val="0"/>
          <w:divBdr>
            <w:top w:val="none" w:sz="0" w:space="0" w:color="auto"/>
            <w:left w:val="none" w:sz="0" w:space="0" w:color="auto"/>
            <w:bottom w:val="none" w:sz="0" w:space="0" w:color="auto"/>
            <w:right w:val="none" w:sz="0" w:space="0" w:color="auto"/>
          </w:divBdr>
        </w:div>
        <w:div w:id="1335188904">
          <w:marLeft w:val="0"/>
          <w:marRight w:val="0"/>
          <w:marTop w:val="0"/>
          <w:marBottom w:val="0"/>
          <w:divBdr>
            <w:top w:val="none" w:sz="0" w:space="0" w:color="auto"/>
            <w:left w:val="none" w:sz="0" w:space="0" w:color="auto"/>
            <w:bottom w:val="none" w:sz="0" w:space="0" w:color="auto"/>
            <w:right w:val="none" w:sz="0" w:space="0" w:color="auto"/>
          </w:divBdr>
        </w:div>
        <w:div w:id="253780276">
          <w:marLeft w:val="0"/>
          <w:marRight w:val="0"/>
          <w:marTop w:val="0"/>
          <w:marBottom w:val="0"/>
          <w:divBdr>
            <w:top w:val="none" w:sz="0" w:space="0" w:color="auto"/>
            <w:left w:val="none" w:sz="0" w:space="0" w:color="auto"/>
            <w:bottom w:val="none" w:sz="0" w:space="0" w:color="auto"/>
            <w:right w:val="none" w:sz="0" w:space="0" w:color="auto"/>
          </w:divBdr>
        </w:div>
      </w:divsChild>
    </w:div>
    <w:div w:id="668563182">
      <w:bodyDiv w:val="1"/>
      <w:marLeft w:val="0"/>
      <w:marRight w:val="0"/>
      <w:marTop w:val="0"/>
      <w:marBottom w:val="0"/>
      <w:divBdr>
        <w:top w:val="none" w:sz="0" w:space="0" w:color="auto"/>
        <w:left w:val="none" w:sz="0" w:space="0" w:color="auto"/>
        <w:bottom w:val="none" w:sz="0" w:space="0" w:color="auto"/>
        <w:right w:val="none" w:sz="0" w:space="0" w:color="auto"/>
      </w:divBdr>
      <w:divsChild>
        <w:div w:id="269050401">
          <w:marLeft w:val="0"/>
          <w:marRight w:val="0"/>
          <w:marTop w:val="0"/>
          <w:marBottom w:val="0"/>
          <w:divBdr>
            <w:top w:val="none" w:sz="0" w:space="0" w:color="auto"/>
            <w:left w:val="none" w:sz="0" w:space="0" w:color="auto"/>
            <w:bottom w:val="none" w:sz="0" w:space="0" w:color="auto"/>
            <w:right w:val="none" w:sz="0" w:space="0" w:color="auto"/>
          </w:divBdr>
        </w:div>
        <w:div w:id="993335416">
          <w:marLeft w:val="0"/>
          <w:marRight w:val="0"/>
          <w:marTop w:val="0"/>
          <w:marBottom w:val="0"/>
          <w:divBdr>
            <w:top w:val="none" w:sz="0" w:space="0" w:color="auto"/>
            <w:left w:val="none" w:sz="0" w:space="0" w:color="auto"/>
            <w:bottom w:val="none" w:sz="0" w:space="0" w:color="auto"/>
            <w:right w:val="none" w:sz="0" w:space="0" w:color="auto"/>
          </w:divBdr>
        </w:div>
        <w:div w:id="828399363">
          <w:marLeft w:val="0"/>
          <w:marRight w:val="0"/>
          <w:marTop w:val="0"/>
          <w:marBottom w:val="0"/>
          <w:divBdr>
            <w:top w:val="none" w:sz="0" w:space="0" w:color="auto"/>
            <w:left w:val="none" w:sz="0" w:space="0" w:color="auto"/>
            <w:bottom w:val="none" w:sz="0" w:space="0" w:color="auto"/>
            <w:right w:val="none" w:sz="0" w:space="0" w:color="auto"/>
          </w:divBdr>
        </w:div>
      </w:divsChild>
    </w:div>
    <w:div w:id="674765385">
      <w:bodyDiv w:val="1"/>
      <w:marLeft w:val="0"/>
      <w:marRight w:val="0"/>
      <w:marTop w:val="0"/>
      <w:marBottom w:val="0"/>
      <w:divBdr>
        <w:top w:val="none" w:sz="0" w:space="0" w:color="auto"/>
        <w:left w:val="none" w:sz="0" w:space="0" w:color="auto"/>
        <w:bottom w:val="none" w:sz="0" w:space="0" w:color="auto"/>
        <w:right w:val="none" w:sz="0" w:space="0" w:color="auto"/>
      </w:divBdr>
      <w:divsChild>
        <w:div w:id="2899335">
          <w:marLeft w:val="0"/>
          <w:marRight w:val="0"/>
          <w:marTop w:val="0"/>
          <w:marBottom w:val="0"/>
          <w:divBdr>
            <w:top w:val="none" w:sz="0" w:space="0" w:color="auto"/>
            <w:left w:val="none" w:sz="0" w:space="0" w:color="auto"/>
            <w:bottom w:val="none" w:sz="0" w:space="0" w:color="auto"/>
            <w:right w:val="none" w:sz="0" w:space="0" w:color="auto"/>
          </w:divBdr>
        </w:div>
        <w:div w:id="125704584">
          <w:marLeft w:val="0"/>
          <w:marRight w:val="0"/>
          <w:marTop w:val="0"/>
          <w:marBottom w:val="0"/>
          <w:divBdr>
            <w:top w:val="none" w:sz="0" w:space="0" w:color="auto"/>
            <w:left w:val="none" w:sz="0" w:space="0" w:color="auto"/>
            <w:bottom w:val="none" w:sz="0" w:space="0" w:color="auto"/>
            <w:right w:val="none" w:sz="0" w:space="0" w:color="auto"/>
          </w:divBdr>
        </w:div>
        <w:div w:id="201140053">
          <w:marLeft w:val="0"/>
          <w:marRight w:val="0"/>
          <w:marTop w:val="0"/>
          <w:marBottom w:val="0"/>
          <w:divBdr>
            <w:top w:val="none" w:sz="0" w:space="0" w:color="auto"/>
            <w:left w:val="none" w:sz="0" w:space="0" w:color="auto"/>
            <w:bottom w:val="none" w:sz="0" w:space="0" w:color="auto"/>
            <w:right w:val="none" w:sz="0" w:space="0" w:color="auto"/>
          </w:divBdr>
        </w:div>
        <w:div w:id="74861954">
          <w:marLeft w:val="0"/>
          <w:marRight w:val="0"/>
          <w:marTop w:val="0"/>
          <w:marBottom w:val="0"/>
          <w:divBdr>
            <w:top w:val="none" w:sz="0" w:space="0" w:color="auto"/>
            <w:left w:val="none" w:sz="0" w:space="0" w:color="auto"/>
            <w:bottom w:val="none" w:sz="0" w:space="0" w:color="auto"/>
            <w:right w:val="none" w:sz="0" w:space="0" w:color="auto"/>
          </w:divBdr>
        </w:div>
        <w:div w:id="60905936">
          <w:marLeft w:val="0"/>
          <w:marRight w:val="0"/>
          <w:marTop w:val="0"/>
          <w:marBottom w:val="0"/>
          <w:divBdr>
            <w:top w:val="none" w:sz="0" w:space="0" w:color="auto"/>
            <w:left w:val="none" w:sz="0" w:space="0" w:color="auto"/>
            <w:bottom w:val="none" w:sz="0" w:space="0" w:color="auto"/>
            <w:right w:val="none" w:sz="0" w:space="0" w:color="auto"/>
          </w:divBdr>
        </w:div>
      </w:divsChild>
    </w:div>
    <w:div w:id="705787945">
      <w:bodyDiv w:val="1"/>
      <w:marLeft w:val="0"/>
      <w:marRight w:val="0"/>
      <w:marTop w:val="0"/>
      <w:marBottom w:val="0"/>
      <w:divBdr>
        <w:top w:val="none" w:sz="0" w:space="0" w:color="auto"/>
        <w:left w:val="none" w:sz="0" w:space="0" w:color="auto"/>
        <w:bottom w:val="none" w:sz="0" w:space="0" w:color="auto"/>
        <w:right w:val="none" w:sz="0" w:space="0" w:color="auto"/>
      </w:divBdr>
      <w:divsChild>
        <w:div w:id="294602488">
          <w:marLeft w:val="0"/>
          <w:marRight w:val="0"/>
          <w:marTop w:val="0"/>
          <w:marBottom w:val="0"/>
          <w:divBdr>
            <w:top w:val="none" w:sz="0" w:space="0" w:color="auto"/>
            <w:left w:val="none" w:sz="0" w:space="0" w:color="auto"/>
            <w:bottom w:val="none" w:sz="0" w:space="0" w:color="auto"/>
            <w:right w:val="none" w:sz="0" w:space="0" w:color="auto"/>
          </w:divBdr>
        </w:div>
        <w:div w:id="760569105">
          <w:marLeft w:val="0"/>
          <w:marRight w:val="0"/>
          <w:marTop w:val="0"/>
          <w:marBottom w:val="0"/>
          <w:divBdr>
            <w:top w:val="none" w:sz="0" w:space="0" w:color="auto"/>
            <w:left w:val="none" w:sz="0" w:space="0" w:color="auto"/>
            <w:bottom w:val="none" w:sz="0" w:space="0" w:color="auto"/>
            <w:right w:val="none" w:sz="0" w:space="0" w:color="auto"/>
          </w:divBdr>
        </w:div>
        <w:div w:id="78449684">
          <w:marLeft w:val="0"/>
          <w:marRight w:val="0"/>
          <w:marTop w:val="0"/>
          <w:marBottom w:val="0"/>
          <w:divBdr>
            <w:top w:val="none" w:sz="0" w:space="0" w:color="auto"/>
            <w:left w:val="none" w:sz="0" w:space="0" w:color="auto"/>
            <w:bottom w:val="none" w:sz="0" w:space="0" w:color="auto"/>
            <w:right w:val="none" w:sz="0" w:space="0" w:color="auto"/>
          </w:divBdr>
        </w:div>
        <w:div w:id="1775442986">
          <w:marLeft w:val="0"/>
          <w:marRight w:val="0"/>
          <w:marTop w:val="0"/>
          <w:marBottom w:val="0"/>
          <w:divBdr>
            <w:top w:val="none" w:sz="0" w:space="0" w:color="auto"/>
            <w:left w:val="none" w:sz="0" w:space="0" w:color="auto"/>
            <w:bottom w:val="none" w:sz="0" w:space="0" w:color="auto"/>
            <w:right w:val="none" w:sz="0" w:space="0" w:color="auto"/>
          </w:divBdr>
        </w:div>
        <w:div w:id="117799773">
          <w:marLeft w:val="0"/>
          <w:marRight w:val="0"/>
          <w:marTop w:val="0"/>
          <w:marBottom w:val="0"/>
          <w:divBdr>
            <w:top w:val="none" w:sz="0" w:space="0" w:color="auto"/>
            <w:left w:val="none" w:sz="0" w:space="0" w:color="auto"/>
            <w:bottom w:val="none" w:sz="0" w:space="0" w:color="auto"/>
            <w:right w:val="none" w:sz="0" w:space="0" w:color="auto"/>
          </w:divBdr>
        </w:div>
        <w:div w:id="1386759586">
          <w:marLeft w:val="0"/>
          <w:marRight w:val="0"/>
          <w:marTop w:val="0"/>
          <w:marBottom w:val="0"/>
          <w:divBdr>
            <w:top w:val="none" w:sz="0" w:space="0" w:color="auto"/>
            <w:left w:val="none" w:sz="0" w:space="0" w:color="auto"/>
            <w:bottom w:val="none" w:sz="0" w:space="0" w:color="auto"/>
            <w:right w:val="none" w:sz="0" w:space="0" w:color="auto"/>
          </w:divBdr>
        </w:div>
        <w:div w:id="1892227568">
          <w:marLeft w:val="0"/>
          <w:marRight w:val="0"/>
          <w:marTop w:val="0"/>
          <w:marBottom w:val="0"/>
          <w:divBdr>
            <w:top w:val="none" w:sz="0" w:space="0" w:color="auto"/>
            <w:left w:val="none" w:sz="0" w:space="0" w:color="auto"/>
            <w:bottom w:val="none" w:sz="0" w:space="0" w:color="auto"/>
            <w:right w:val="none" w:sz="0" w:space="0" w:color="auto"/>
          </w:divBdr>
        </w:div>
      </w:divsChild>
    </w:div>
    <w:div w:id="715546344">
      <w:bodyDiv w:val="1"/>
      <w:marLeft w:val="0"/>
      <w:marRight w:val="0"/>
      <w:marTop w:val="0"/>
      <w:marBottom w:val="0"/>
      <w:divBdr>
        <w:top w:val="none" w:sz="0" w:space="0" w:color="auto"/>
        <w:left w:val="none" w:sz="0" w:space="0" w:color="auto"/>
        <w:bottom w:val="none" w:sz="0" w:space="0" w:color="auto"/>
        <w:right w:val="none" w:sz="0" w:space="0" w:color="auto"/>
      </w:divBdr>
      <w:divsChild>
        <w:div w:id="449665536">
          <w:marLeft w:val="0"/>
          <w:marRight w:val="0"/>
          <w:marTop w:val="0"/>
          <w:marBottom w:val="0"/>
          <w:divBdr>
            <w:top w:val="none" w:sz="0" w:space="0" w:color="auto"/>
            <w:left w:val="none" w:sz="0" w:space="0" w:color="auto"/>
            <w:bottom w:val="none" w:sz="0" w:space="0" w:color="auto"/>
            <w:right w:val="none" w:sz="0" w:space="0" w:color="auto"/>
          </w:divBdr>
        </w:div>
        <w:div w:id="1397317441">
          <w:marLeft w:val="0"/>
          <w:marRight w:val="0"/>
          <w:marTop w:val="0"/>
          <w:marBottom w:val="0"/>
          <w:divBdr>
            <w:top w:val="none" w:sz="0" w:space="0" w:color="auto"/>
            <w:left w:val="none" w:sz="0" w:space="0" w:color="auto"/>
            <w:bottom w:val="none" w:sz="0" w:space="0" w:color="auto"/>
            <w:right w:val="none" w:sz="0" w:space="0" w:color="auto"/>
          </w:divBdr>
        </w:div>
        <w:div w:id="1562906146">
          <w:marLeft w:val="0"/>
          <w:marRight w:val="0"/>
          <w:marTop w:val="0"/>
          <w:marBottom w:val="0"/>
          <w:divBdr>
            <w:top w:val="none" w:sz="0" w:space="0" w:color="auto"/>
            <w:left w:val="none" w:sz="0" w:space="0" w:color="auto"/>
            <w:bottom w:val="none" w:sz="0" w:space="0" w:color="auto"/>
            <w:right w:val="none" w:sz="0" w:space="0" w:color="auto"/>
          </w:divBdr>
        </w:div>
      </w:divsChild>
    </w:div>
    <w:div w:id="721517805">
      <w:bodyDiv w:val="1"/>
      <w:marLeft w:val="0"/>
      <w:marRight w:val="0"/>
      <w:marTop w:val="0"/>
      <w:marBottom w:val="0"/>
      <w:divBdr>
        <w:top w:val="none" w:sz="0" w:space="0" w:color="auto"/>
        <w:left w:val="none" w:sz="0" w:space="0" w:color="auto"/>
        <w:bottom w:val="none" w:sz="0" w:space="0" w:color="auto"/>
        <w:right w:val="none" w:sz="0" w:space="0" w:color="auto"/>
      </w:divBdr>
      <w:divsChild>
        <w:div w:id="49573013">
          <w:marLeft w:val="0"/>
          <w:marRight w:val="0"/>
          <w:marTop w:val="0"/>
          <w:marBottom w:val="0"/>
          <w:divBdr>
            <w:top w:val="none" w:sz="0" w:space="0" w:color="auto"/>
            <w:left w:val="none" w:sz="0" w:space="0" w:color="auto"/>
            <w:bottom w:val="none" w:sz="0" w:space="0" w:color="auto"/>
            <w:right w:val="none" w:sz="0" w:space="0" w:color="auto"/>
          </w:divBdr>
        </w:div>
        <w:div w:id="64844587">
          <w:marLeft w:val="0"/>
          <w:marRight w:val="0"/>
          <w:marTop w:val="0"/>
          <w:marBottom w:val="0"/>
          <w:divBdr>
            <w:top w:val="none" w:sz="0" w:space="0" w:color="auto"/>
            <w:left w:val="none" w:sz="0" w:space="0" w:color="auto"/>
            <w:bottom w:val="none" w:sz="0" w:space="0" w:color="auto"/>
            <w:right w:val="none" w:sz="0" w:space="0" w:color="auto"/>
          </w:divBdr>
        </w:div>
        <w:div w:id="71631537">
          <w:marLeft w:val="0"/>
          <w:marRight w:val="0"/>
          <w:marTop w:val="0"/>
          <w:marBottom w:val="0"/>
          <w:divBdr>
            <w:top w:val="none" w:sz="0" w:space="0" w:color="auto"/>
            <w:left w:val="none" w:sz="0" w:space="0" w:color="auto"/>
            <w:bottom w:val="none" w:sz="0" w:space="0" w:color="auto"/>
            <w:right w:val="none" w:sz="0" w:space="0" w:color="auto"/>
          </w:divBdr>
        </w:div>
        <w:div w:id="77216509">
          <w:marLeft w:val="0"/>
          <w:marRight w:val="0"/>
          <w:marTop w:val="0"/>
          <w:marBottom w:val="0"/>
          <w:divBdr>
            <w:top w:val="none" w:sz="0" w:space="0" w:color="auto"/>
            <w:left w:val="none" w:sz="0" w:space="0" w:color="auto"/>
            <w:bottom w:val="none" w:sz="0" w:space="0" w:color="auto"/>
            <w:right w:val="none" w:sz="0" w:space="0" w:color="auto"/>
          </w:divBdr>
        </w:div>
        <w:div w:id="82841590">
          <w:marLeft w:val="0"/>
          <w:marRight w:val="0"/>
          <w:marTop w:val="0"/>
          <w:marBottom w:val="0"/>
          <w:divBdr>
            <w:top w:val="none" w:sz="0" w:space="0" w:color="auto"/>
            <w:left w:val="none" w:sz="0" w:space="0" w:color="auto"/>
            <w:bottom w:val="none" w:sz="0" w:space="0" w:color="auto"/>
            <w:right w:val="none" w:sz="0" w:space="0" w:color="auto"/>
          </w:divBdr>
        </w:div>
        <w:div w:id="93333013">
          <w:marLeft w:val="0"/>
          <w:marRight w:val="0"/>
          <w:marTop w:val="0"/>
          <w:marBottom w:val="0"/>
          <w:divBdr>
            <w:top w:val="none" w:sz="0" w:space="0" w:color="auto"/>
            <w:left w:val="none" w:sz="0" w:space="0" w:color="auto"/>
            <w:bottom w:val="none" w:sz="0" w:space="0" w:color="auto"/>
            <w:right w:val="none" w:sz="0" w:space="0" w:color="auto"/>
          </w:divBdr>
        </w:div>
        <w:div w:id="111943174">
          <w:marLeft w:val="0"/>
          <w:marRight w:val="0"/>
          <w:marTop w:val="0"/>
          <w:marBottom w:val="0"/>
          <w:divBdr>
            <w:top w:val="none" w:sz="0" w:space="0" w:color="auto"/>
            <w:left w:val="none" w:sz="0" w:space="0" w:color="auto"/>
            <w:bottom w:val="none" w:sz="0" w:space="0" w:color="auto"/>
            <w:right w:val="none" w:sz="0" w:space="0" w:color="auto"/>
          </w:divBdr>
        </w:div>
        <w:div w:id="128210200">
          <w:marLeft w:val="0"/>
          <w:marRight w:val="0"/>
          <w:marTop w:val="0"/>
          <w:marBottom w:val="0"/>
          <w:divBdr>
            <w:top w:val="none" w:sz="0" w:space="0" w:color="auto"/>
            <w:left w:val="none" w:sz="0" w:space="0" w:color="auto"/>
            <w:bottom w:val="none" w:sz="0" w:space="0" w:color="auto"/>
            <w:right w:val="none" w:sz="0" w:space="0" w:color="auto"/>
          </w:divBdr>
        </w:div>
        <w:div w:id="132410298">
          <w:marLeft w:val="0"/>
          <w:marRight w:val="0"/>
          <w:marTop w:val="0"/>
          <w:marBottom w:val="0"/>
          <w:divBdr>
            <w:top w:val="none" w:sz="0" w:space="0" w:color="auto"/>
            <w:left w:val="none" w:sz="0" w:space="0" w:color="auto"/>
            <w:bottom w:val="none" w:sz="0" w:space="0" w:color="auto"/>
            <w:right w:val="none" w:sz="0" w:space="0" w:color="auto"/>
          </w:divBdr>
        </w:div>
        <w:div w:id="175702043">
          <w:marLeft w:val="0"/>
          <w:marRight w:val="0"/>
          <w:marTop w:val="0"/>
          <w:marBottom w:val="0"/>
          <w:divBdr>
            <w:top w:val="none" w:sz="0" w:space="0" w:color="auto"/>
            <w:left w:val="none" w:sz="0" w:space="0" w:color="auto"/>
            <w:bottom w:val="none" w:sz="0" w:space="0" w:color="auto"/>
            <w:right w:val="none" w:sz="0" w:space="0" w:color="auto"/>
          </w:divBdr>
        </w:div>
        <w:div w:id="213078245">
          <w:marLeft w:val="0"/>
          <w:marRight w:val="0"/>
          <w:marTop w:val="0"/>
          <w:marBottom w:val="0"/>
          <w:divBdr>
            <w:top w:val="none" w:sz="0" w:space="0" w:color="auto"/>
            <w:left w:val="none" w:sz="0" w:space="0" w:color="auto"/>
            <w:bottom w:val="none" w:sz="0" w:space="0" w:color="auto"/>
            <w:right w:val="none" w:sz="0" w:space="0" w:color="auto"/>
          </w:divBdr>
        </w:div>
        <w:div w:id="237179841">
          <w:marLeft w:val="0"/>
          <w:marRight w:val="0"/>
          <w:marTop w:val="0"/>
          <w:marBottom w:val="0"/>
          <w:divBdr>
            <w:top w:val="none" w:sz="0" w:space="0" w:color="auto"/>
            <w:left w:val="none" w:sz="0" w:space="0" w:color="auto"/>
            <w:bottom w:val="none" w:sz="0" w:space="0" w:color="auto"/>
            <w:right w:val="none" w:sz="0" w:space="0" w:color="auto"/>
          </w:divBdr>
        </w:div>
        <w:div w:id="247036984">
          <w:marLeft w:val="0"/>
          <w:marRight w:val="0"/>
          <w:marTop w:val="0"/>
          <w:marBottom w:val="0"/>
          <w:divBdr>
            <w:top w:val="none" w:sz="0" w:space="0" w:color="auto"/>
            <w:left w:val="none" w:sz="0" w:space="0" w:color="auto"/>
            <w:bottom w:val="none" w:sz="0" w:space="0" w:color="auto"/>
            <w:right w:val="none" w:sz="0" w:space="0" w:color="auto"/>
          </w:divBdr>
        </w:div>
        <w:div w:id="312686734">
          <w:marLeft w:val="0"/>
          <w:marRight w:val="0"/>
          <w:marTop w:val="0"/>
          <w:marBottom w:val="0"/>
          <w:divBdr>
            <w:top w:val="none" w:sz="0" w:space="0" w:color="auto"/>
            <w:left w:val="none" w:sz="0" w:space="0" w:color="auto"/>
            <w:bottom w:val="none" w:sz="0" w:space="0" w:color="auto"/>
            <w:right w:val="none" w:sz="0" w:space="0" w:color="auto"/>
          </w:divBdr>
        </w:div>
        <w:div w:id="323124983">
          <w:marLeft w:val="0"/>
          <w:marRight w:val="0"/>
          <w:marTop w:val="0"/>
          <w:marBottom w:val="0"/>
          <w:divBdr>
            <w:top w:val="none" w:sz="0" w:space="0" w:color="auto"/>
            <w:left w:val="none" w:sz="0" w:space="0" w:color="auto"/>
            <w:bottom w:val="none" w:sz="0" w:space="0" w:color="auto"/>
            <w:right w:val="none" w:sz="0" w:space="0" w:color="auto"/>
          </w:divBdr>
        </w:div>
        <w:div w:id="331615224">
          <w:marLeft w:val="0"/>
          <w:marRight w:val="0"/>
          <w:marTop w:val="0"/>
          <w:marBottom w:val="0"/>
          <w:divBdr>
            <w:top w:val="none" w:sz="0" w:space="0" w:color="auto"/>
            <w:left w:val="none" w:sz="0" w:space="0" w:color="auto"/>
            <w:bottom w:val="none" w:sz="0" w:space="0" w:color="auto"/>
            <w:right w:val="none" w:sz="0" w:space="0" w:color="auto"/>
          </w:divBdr>
        </w:div>
        <w:div w:id="367413869">
          <w:marLeft w:val="0"/>
          <w:marRight w:val="0"/>
          <w:marTop w:val="0"/>
          <w:marBottom w:val="0"/>
          <w:divBdr>
            <w:top w:val="none" w:sz="0" w:space="0" w:color="auto"/>
            <w:left w:val="none" w:sz="0" w:space="0" w:color="auto"/>
            <w:bottom w:val="none" w:sz="0" w:space="0" w:color="auto"/>
            <w:right w:val="none" w:sz="0" w:space="0" w:color="auto"/>
          </w:divBdr>
        </w:div>
        <w:div w:id="437872999">
          <w:marLeft w:val="0"/>
          <w:marRight w:val="0"/>
          <w:marTop w:val="0"/>
          <w:marBottom w:val="0"/>
          <w:divBdr>
            <w:top w:val="none" w:sz="0" w:space="0" w:color="auto"/>
            <w:left w:val="none" w:sz="0" w:space="0" w:color="auto"/>
            <w:bottom w:val="none" w:sz="0" w:space="0" w:color="auto"/>
            <w:right w:val="none" w:sz="0" w:space="0" w:color="auto"/>
          </w:divBdr>
        </w:div>
        <w:div w:id="489954001">
          <w:marLeft w:val="0"/>
          <w:marRight w:val="0"/>
          <w:marTop w:val="0"/>
          <w:marBottom w:val="0"/>
          <w:divBdr>
            <w:top w:val="none" w:sz="0" w:space="0" w:color="auto"/>
            <w:left w:val="none" w:sz="0" w:space="0" w:color="auto"/>
            <w:bottom w:val="none" w:sz="0" w:space="0" w:color="auto"/>
            <w:right w:val="none" w:sz="0" w:space="0" w:color="auto"/>
          </w:divBdr>
        </w:div>
        <w:div w:id="497697093">
          <w:marLeft w:val="0"/>
          <w:marRight w:val="0"/>
          <w:marTop w:val="0"/>
          <w:marBottom w:val="0"/>
          <w:divBdr>
            <w:top w:val="none" w:sz="0" w:space="0" w:color="auto"/>
            <w:left w:val="none" w:sz="0" w:space="0" w:color="auto"/>
            <w:bottom w:val="none" w:sz="0" w:space="0" w:color="auto"/>
            <w:right w:val="none" w:sz="0" w:space="0" w:color="auto"/>
          </w:divBdr>
        </w:div>
        <w:div w:id="642781679">
          <w:marLeft w:val="0"/>
          <w:marRight w:val="0"/>
          <w:marTop w:val="0"/>
          <w:marBottom w:val="0"/>
          <w:divBdr>
            <w:top w:val="none" w:sz="0" w:space="0" w:color="auto"/>
            <w:left w:val="none" w:sz="0" w:space="0" w:color="auto"/>
            <w:bottom w:val="none" w:sz="0" w:space="0" w:color="auto"/>
            <w:right w:val="none" w:sz="0" w:space="0" w:color="auto"/>
          </w:divBdr>
        </w:div>
        <w:div w:id="703363524">
          <w:marLeft w:val="0"/>
          <w:marRight w:val="0"/>
          <w:marTop w:val="0"/>
          <w:marBottom w:val="0"/>
          <w:divBdr>
            <w:top w:val="none" w:sz="0" w:space="0" w:color="auto"/>
            <w:left w:val="none" w:sz="0" w:space="0" w:color="auto"/>
            <w:bottom w:val="none" w:sz="0" w:space="0" w:color="auto"/>
            <w:right w:val="none" w:sz="0" w:space="0" w:color="auto"/>
          </w:divBdr>
        </w:div>
        <w:div w:id="856388128">
          <w:marLeft w:val="0"/>
          <w:marRight w:val="0"/>
          <w:marTop w:val="0"/>
          <w:marBottom w:val="0"/>
          <w:divBdr>
            <w:top w:val="none" w:sz="0" w:space="0" w:color="auto"/>
            <w:left w:val="none" w:sz="0" w:space="0" w:color="auto"/>
            <w:bottom w:val="none" w:sz="0" w:space="0" w:color="auto"/>
            <w:right w:val="none" w:sz="0" w:space="0" w:color="auto"/>
          </w:divBdr>
        </w:div>
        <w:div w:id="920869681">
          <w:marLeft w:val="0"/>
          <w:marRight w:val="0"/>
          <w:marTop w:val="0"/>
          <w:marBottom w:val="0"/>
          <w:divBdr>
            <w:top w:val="none" w:sz="0" w:space="0" w:color="auto"/>
            <w:left w:val="none" w:sz="0" w:space="0" w:color="auto"/>
            <w:bottom w:val="none" w:sz="0" w:space="0" w:color="auto"/>
            <w:right w:val="none" w:sz="0" w:space="0" w:color="auto"/>
          </w:divBdr>
        </w:div>
        <w:div w:id="951547711">
          <w:marLeft w:val="0"/>
          <w:marRight w:val="0"/>
          <w:marTop w:val="0"/>
          <w:marBottom w:val="0"/>
          <w:divBdr>
            <w:top w:val="none" w:sz="0" w:space="0" w:color="auto"/>
            <w:left w:val="none" w:sz="0" w:space="0" w:color="auto"/>
            <w:bottom w:val="none" w:sz="0" w:space="0" w:color="auto"/>
            <w:right w:val="none" w:sz="0" w:space="0" w:color="auto"/>
          </w:divBdr>
        </w:div>
        <w:div w:id="985083255">
          <w:marLeft w:val="0"/>
          <w:marRight w:val="0"/>
          <w:marTop w:val="0"/>
          <w:marBottom w:val="0"/>
          <w:divBdr>
            <w:top w:val="none" w:sz="0" w:space="0" w:color="auto"/>
            <w:left w:val="none" w:sz="0" w:space="0" w:color="auto"/>
            <w:bottom w:val="none" w:sz="0" w:space="0" w:color="auto"/>
            <w:right w:val="none" w:sz="0" w:space="0" w:color="auto"/>
          </w:divBdr>
        </w:div>
        <w:div w:id="998270895">
          <w:marLeft w:val="0"/>
          <w:marRight w:val="0"/>
          <w:marTop w:val="0"/>
          <w:marBottom w:val="0"/>
          <w:divBdr>
            <w:top w:val="none" w:sz="0" w:space="0" w:color="auto"/>
            <w:left w:val="none" w:sz="0" w:space="0" w:color="auto"/>
            <w:bottom w:val="none" w:sz="0" w:space="0" w:color="auto"/>
            <w:right w:val="none" w:sz="0" w:space="0" w:color="auto"/>
          </w:divBdr>
        </w:div>
        <w:div w:id="1037970456">
          <w:marLeft w:val="0"/>
          <w:marRight w:val="0"/>
          <w:marTop w:val="0"/>
          <w:marBottom w:val="0"/>
          <w:divBdr>
            <w:top w:val="none" w:sz="0" w:space="0" w:color="auto"/>
            <w:left w:val="none" w:sz="0" w:space="0" w:color="auto"/>
            <w:bottom w:val="none" w:sz="0" w:space="0" w:color="auto"/>
            <w:right w:val="none" w:sz="0" w:space="0" w:color="auto"/>
          </w:divBdr>
        </w:div>
        <w:div w:id="1120684409">
          <w:marLeft w:val="0"/>
          <w:marRight w:val="0"/>
          <w:marTop w:val="0"/>
          <w:marBottom w:val="0"/>
          <w:divBdr>
            <w:top w:val="none" w:sz="0" w:space="0" w:color="auto"/>
            <w:left w:val="none" w:sz="0" w:space="0" w:color="auto"/>
            <w:bottom w:val="none" w:sz="0" w:space="0" w:color="auto"/>
            <w:right w:val="none" w:sz="0" w:space="0" w:color="auto"/>
          </w:divBdr>
        </w:div>
        <w:div w:id="1131166683">
          <w:marLeft w:val="0"/>
          <w:marRight w:val="0"/>
          <w:marTop w:val="0"/>
          <w:marBottom w:val="0"/>
          <w:divBdr>
            <w:top w:val="none" w:sz="0" w:space="0" w:color="auto"/>
            <w:left w:val="none" w:sz="0" w:space="0" w:color="auto"/>
            <w:bottom w:val="none" w:sz="0" w:space="0" w:color="auto"/>
            <w:right w:val="none" w:sz="0" w:space="0" w:color="auto"/>
          </w:divBdr>
        </w:div>
        <w:div w:id="1180851924">
          <w:marLeft w:val="0"/>
          <w:marRight w:val="0"/>
          <w:marTop w:val="0"/>
          <w:marBottom w:val="0"/>
          <w:divBdr>
            <w:top w:val="none" w:sz="0" w:space="0" w:color="auto"/>
            <w:left w:val="none" w:sz="0" w:space="0" w:color="auto"/>
            <w:bottom w:val="none" w:sz="0" w:space="0" w:color="auto"/>
            <w:right w:val="none" w:sz="0" w:space="0" w:color="auto"/>
          </w:divBdr>
        </w:div>
        <w:div w:id="1182473211">
          <w:marLeft w:val="0"/>
          <w:marRight w:val="0"/>
          <w:marTop w:val="0"/>
          <w:marBottom w:val="0"/>
          <w:divBdr>
            <w:top w:val="none" w:sz="0" w:space="0" w:color="auto"/>
            <w:left w:val="none" w:sz="0" w:space="0" w:color="auto"/>
            <w:bottom w:val="none" w:sz="0" w:space="0" w:color="auto"/>
            <w:right w:val="none" w:sz="0" w:space="0" w:color="auto"/>
          </w:divBdr>
        </w:div>
        <w:div w:id="1218860222">
          <w:marLeft w:val="0"/>
          <w:marRight w:val="0"/>
          <w:marTop w:val="0"/>
          <w:marBottom w:val="0"/>
          <w:divBdr>
            <w:top w:val="none" w:sz="0" w:space="0" w:color="auto"/>
            <w:left w:val="none" w:sz="0" w:space="0" w:color="auto"/>
            <w:bottom w:val="none" w:sz="0" w:space="0" w:color="auto"/>
            <w:right w:val="none" w:sz="0" w:space="0" w:color="auto"/>
          </w:divBdr>
        </w:div>
        <w:div w:id="1237587987">
          <w:marLeft w:val="0"/>
          <w:marRight w:val="0"/>
          <w:marTop w:val="0"/>
          <w:marBottom w:val="0"/>
          <w:divBdr>
            <w:top w:val="none" w:sz="0" w:space="0" w:color="auto"/>
            <w:left w:val="none" w:sz="0" w:space="0" w:color="auto"/>
            <w:bottom w:val="none" w:sz="0" w:space="0" w:color="auto"/>
            <w:right w:val="none" w:sz="0" w:space="0" w:color="auto"/>
          </w:divBdr>
        </w:div>
        <w:div w:id="1241787968">
          <w:marLeft w:val="0"/>
          <w:marRight w:val="0"/>
          <w:marTop w:val="0"/>
          <w:marBottom w:val="0"/>
          <w:divBdr>
            <w:top w:val="none" w:sz="0" w:space="0" w:color="auto"/>
            <w:left w:val="none" w:sz="0" w:space="0" w:color="auto"/>
            <w:bottom w:val="none" w:sz="0" w:space="0" w:color="auto"/>
            <w:right w:val="none" w:sz="0" w:space="0" w:color="auto"/>
          </w:divBdr>
        </w:div>
        <w:div w:id="1270620705">
          <w:marLeft w:val="0"/>
          <w:marRight w:val="0"/>
          <w:marTop w:val="0"/>
          <w:marBottom w:val="0"/>
          <w:divBdr>
            <w:top w:val="none" w:sz="0" w:space="0" w:color="auto"/>
            <w:left w:val="none" w:sz="0" w:space="0" w:color="auto"/>
            <w:bottom w:val="none" w:sz="0" w:space="0" w:color="auto"/>
            <w:right w:val="none" w:sz="0" w:space="0" w:color="auto"/>
          </w:divBdr>
        </w:div>
        <w:div w:id="1302271446">
          <w:marLeft w:val="0"/>
          <w:marRight w:val="0"/>
          <w:marTop w:val="0"/>
          <w:marBottom w:val="0"/>
          <w:divBdr>
            <w:top w:val="none" w:sz="0" w:space="0" w:color="auto"/>
            <w:left w:val="none" w:sz="0" w:space="0" w:color="auto"/>
            <w:bottom w:val="none" w:sz="0" w:space="0" w:color="auto"/>
            <w:right w:val="none" w:sz="0" w:space="0" w:color="auto"/>
          </w:divBdr>
        </w:div>
        <w:div w:id="1303463941">
          <w:marLeft w:val="0"/>
          <w:marRight w:val="0"/>
          <w:marTop w:val="0"/>
          <w:marBottom w:val="0"/>
          <w:divBdr>
            <w:top w:val="none" w:sz="0" w:space="0" w:color="auto"/>
            <w:left w:val="none" w:sz="0" w:space="0" w:color="auto"/>
            <w:bottom w:val="none" w:sz="0" w:space="0" w:color="auto"/>
            <w:right w:val="none" w:sz="0" w:space="0" w:color="auto"/>
          </w:divBdr>
        </w:div>
        <w:div w:id="1320647770">
          <w:marLeft w:val="0"/>
          <w:marRight w:val="0"/>
          <w:marTop w:val="0"/>
          <w:marBottom w:val="0"/>
          <w:divBdr>
            <w:top w:val="none" w:sz="0" w:space="0" w:color="auto"/>
            <w:left w:val="none" w:sz="0" w:space="0" w:color="auto"/>
            <w:bottom w:val="none" w:sz="0" w:space="0" w:color="auto"/>
            <w:right w:val="none" w:sz="0" w:space="0" w:color="auto"/>
          </w:divBdr>
        </w:div>
        <w:div w:id="1327052755">
          <w:marLeft w:val="0"/>
          <w:marRight w:val="0"/>
          <w:marTop w:val="0"/>
          <w:marBottom w:val="0"/>
          <w:divBdr>
            <w:top w:val="none" w:sz="0" w:space="0" w:color="auto"/>
            <w:left w:val="none" w:sz="0" w:space="0" w:color="auto"/>
            <w:bottom w:val="none" w:sz="0" w:space="0" w:color="auto"/>
            <w:right w:val="none" w:sz="0" w:space="0" w:color="auto"/>
          </w:divBdr>
        </w:div>
        <w:div w:id="1332486757">
          <w:marLeft w:val="0"/>
          <w:marRight w:val="0"/>
          <w:marTop w:val="0"/>
          <w:marBottom w:val="0"/>
          <w:divBdr>
            <w:top w:val="none" w:sz="0" w:space="0" w:color="auto"/>
            <w:left w:val="none" w:sz="0" w:space="0" w:color="auto"/>
            <w:bottom w:val="none" w:sz="0" w:space="0" w:color="auto"/>
            <w:right w:val="none" w:sz="0" w:space="0" w:color="auto"/>
          </w:divBdr>
        </w:div>
        <w:div w:id="1375498752">
          <w:marLeft w:val="0"/>
          <w:marRight w:val="0"/>
          <w:marTop w:val="0"/>
          <w:marBottom w:val="0"/>
          <w:divBdr>
            <w:top w:val="none" w:sz="0" w:space="0" w:color="auto"/>
            <w:left w:val="none" w:sz="0" w:space="0" w:color="auto"/>
            <w:bottom w:val="none" w:sz="0" w:space="0" w:color="auto"/>
            <w:right w:val="none" w:sz="0" w:space="0" w:color="auto"/>
          </w:divBdr>
        </w:div>
        <w:div w:id="1382705279">
          <w:marLeft w:val="0"/>
          <w:marRight w:val="0"/>
          <w:marTop w:val="0"/>
          <w:marBottom w:val="0"/>
          <w:divBdr>
            <w:top w:val="none" w:sz="0" w:space="0" w:color="auto"/>
            <w:left w:val="none" w:sz="0" w:space="0" w:color="auto"/>
            <w:bottom w:val="none" w:sz="0" w:space="0" w:color="auto"/>
            <w:right w:val="none" w:sz="0" w:space="0" w:color="auto"/>
          </w:divBdr>
        </w:div>
        <w:div w:id="1385526879">
          <w:marLeft w:val="0"/>
          <w:marRight w:val="0"/>
          <w:marTop w:val="0"/>
          <w:marBottom w:val="0"/>
          <w:divBdr>
            <w:top w:val="none" w:sz="0" w:space="0" w:color="auto"/>
            <w:left w:val="none" w:sz="0" w:space="0" w:color="auto"/>
            <w:bottom w:val="none" w:sz="0" w:space="0" w:color="auto"/>
            <w:right w:val="none" w:sz="0" w:space="0" w:color="auto"/>
          </w:divBdr>
        </w:div>
        <w:div w:id="1386952927">
          <w:marLeft w:val="0"/>
          <w:marRight w:val="0"/>
          <w:marTop w:val="0"/>
          <w:marBottom w:val="0"/>
          <w:divBdr>
            <w:top w:val="none" w:sz="0" w:space="0" w:color="auto"/>
            <w:left w:val="none" w:sz="0" w:space="0" w:color="auto"/>
            <w:bottom w:val="none" w:sz="0" w:space="0" w:color="auto"/>
            <w:right w:val="none" w:sz="0" w:space="0" w:color="auto"/>
          </w:divBdr>
        </w:div>
        <w:div w:id="1449008943">
          <w:marLeft w:val="0"/>
          <w:marRight w:val="0"/>
          <w:marTop w:val="0"/>
          <w:marBottom w:val="0"/>
          <w:divBdr>
            <w:top w:val="none" w:sz="0" w:space="0" w:color="auto"/>
            <w:left w:val="none" w:sz="0" w:space="0" w:color="auto"/>
            <w:bottom w:val="none" w:sz="0" w:space="0" w:color="auto"/>
            <w:right w:val="none" w:sz="0" w:space="0" w:color="auto"/>
          </w:divBdr>
        </w:div>
        <w:div w:id="1475174407">
          <w:marLeft w:val="0"/>
          <w:marRight w:val="0"/>
          <w:marTop w:val="0"/>
          <w:marBottom w:val="0"/>
          <w:divBdr>
            <w:top w:val="none" w:sz="0" w:space="0" w:color="auto"/>
            <w:left w:val="none" w:sz="0" w:space="0" w:color="auto"/>
            <w:bottom w:val="none" w:sz="0" w:space="0" w:color="auto"/>
            <w:right w:val="none" w:sz="0" w:space="0" w:color="auto"/>
          </w:divBdr>
        </w:div>
        <w:div w:id="1547915832">
          <w:marLeft w:val="0"/>
          <w:marRight w:val="0"/>
          <w:marTop w:val="0"/>
          <w:marBottom w:val="0"/>
          <w:divBdr>
            <w:top w:val="none" w:sz="0" w:space="0" w:color="auto"/>
            <w:left w:val="none" w:sz="0" w:space="0" w:color="auto"/>
            <w:bottom w:val="none" w:sz="0" w:space="0" w:color="auto"/>
            <w:right w:val="none" w:sz="0" w:space="0" w:color="auto"/>
          </w:divBdr>
        </w:div>
        <w:div w:id="1569459806">
          <w:marLeft w:val="0"/>
          <w:marRight w:val="0"/>
          <w:marTop w:val="0"/>
          <w:marBottom w:val="0"/>
          <w:divBdr>
            <w:top w:val="none" w:sz="0" w:space="0" w:color="auto"/>
            <w:left w:val="none" w:sz="0" w:space="0" w:color="auto"/>
            <w:bottom w:val="none" w:sz="0" w:space="0" w:color="auto"/>
            <w:right w:val="none" w:sz="0" w:space="0" w:color="auto"/>
          </w:divBdr>
        </w:div>
        <w:div w:id="1617441841">
          <w:marLeft w:val="0"/>
          <w:marRight w:val="0"/>
          <w:marTop w:val="0"/>
          <w:marBottom w:val="0"/>
          <w:divBdr>
            <w:top w:val="none" w:sz="0" w:space="0" w:color="auto"/>
            <w:left w:val="none" w:sz="0" w:space="0" w:color="auto"/>
            <w:bottom w:val="none" w:sz="0" w:space="0" w:color="auto"/>
            <w:right w:val="none" w:sz="0" w:space="0" w:color="auto"/>
          </w:divBdr>
        </w:div>
        <w:div w:id="1734964508">
          <w:marLeft w:val="0"/>
          <w:marRight w:val="0"/>
          <w:marTop w:val="0"/>
          <w:marBottom w:val="0"/>
          <w:divBdr>
            <w:top w:val="none" w:sz="0" w:space="0" w:color="auto"/>
            <w:left w:val="none" w:sz="0" w:space="0" w:color="auto"/>
            <w:bottom w:val="none" w:sz="0" w:space="0" w:color="auto"/>
            <w:right w:val="none" w:sz="0" w:space="0" w:color="auto"/>
          </w:divBdr>
        </w:div>
        <w:div w:id="1753313074">
          <w:marLeft w:val="0"/>
          <w:marRight w:val="0"/>
          <w:marTop w:val="0"/>
          <w:marBottom w:val="0"/>
          <w:divBdr>
            <w:top w:val="none" w:sz="0" w:space="0" w:color="auto"/>
            <w:left w:val="none" w:sz="0" w:space="0" w:color="auto"/>
            <w:bottom w:val="none" w:sz="0" w:space="0" w:color="auto"/>
            <w:right w:val="none" w:sz="0" w:space="0" w:color="auto"/>
          </w:divBdr>
        </w:div>
        <w:div w:id="1757287954">
          <w:marLeft w:val="0"/>
          <w:marRight w:val="0"/>
          <w:marTop w:val="0"/>
          <w:marBottom w:val="0"/>
          <w:divBdr>
            <w:top w:val="none" w:sz="0" w:space="0" w:color="auto"/>
            <w:left w:val="none" w:sz="0" w:space="0" w:color="auto"/>
            <w:bottom w:val="none" w:sz="0" w:space="0" w:color="auto"/>
            <w:right w:val="none" w:sz="0" w:space="0" w:color="auto"/>
          </w:divBdr>
        </w:div>
        <w:div w:id="1783261490">
          <w:marLeft w:val="0"/>
          <w:marRight w:val="0"/>
          <w:marTop w:val="0"/>
          <w:marBottom w:val="0"/>
          <w:divBdr>
            <w:top w:val="none" w:sz="0" w:space="0" w:color="auto"/>
            <w:left w:val="none" w:sz="0" w:space="0" w:color="auto"/>
            <w:bottom w:val="none" w:sz="0" w:space="0" w:color="auto"/>
            <w:right w:val="none" w:sz="0" w:space="0" w:color="auto"/>
          </w:divBdr>
        </w:div>
        <w:div w:id="1888839321">
          <w:marLeft w:val="0"/>
          <w:marRight w:val="0"/>
          <w:marTop w:val="0"/>
          <w:marBottom w:val="0"/>
          <w:divBdr>
            <w:top w:val="none" w:sz="0" w:space="0" w:color="auto"/>
            <w:left w:val="none" w:sz="0" w:space="0" w:color="auto"/>
            <w:bottom w:val="none" w:sz="0" w:space="0" w:color="auto"/>
            <w:right w:val="none" w:sz="0" w:space="0" w:color="auto"/>
          </w:divBdr>
        </w:div>
        <w:div w:id="1939872898">
          <w:marLeft w:val="0"/>
          <w:marRight w:val="0"/>
          <w:marTop w:val="0"/>
          <w:marBottom w:val="0"/>
          <w:divBdr>
            <w:top w:val="none" w:sz="0" w:space="0" w:color="auto"/>
            <w:left w:val="none" w:sz="0" w:space="0" w:color="auto"/>
            <w:bottom w:val="none" w:sz="0" w:space="0" w:color="auto"/>
            <w:right w:val="none" w:sz="0" w:space="0" w:color="auto"/>
          </w:divBdr>
        </w:div>
        <w:div w:id="2114127533">
          <w:marLeft w:val="0"/>
          <w:marRight w:val="0"/>
          <w:marTop w:val="0"/>
          <w:marBottom w:val="0"/>
          <w:divBdr>
            <w:top w:val="none" w:sz="0" w:space="0" w:color="auto"/>
            <w:left w:val="none" w:sz="0" w:space="0" w:color="auto"/>
            <w:bottom w:val="none" w:sz="0" w:space="0" w:color="auto"/>
            <w:right w:val="none" w:sz="0" w:space="0" w:color="auto"/>
          </w:divBdr>
        </w:div>
      </w:divsChild>
    </w:div>
    <w:div w:id="722021596">
      <w:bodyDiv w:val="1"/>
      <w:marLeft w:val="0"/>
      <w:marRight w:val="0"/>
      <w:marTop w:val="0"/>
      <w:marBottom w:val="0"/>
      <w:divBdr>
        <w:top w:val="none" w:sz="0" w:space="0" w:color="auto"/>
        <w:left w:val="none" w:sz="0" w:space="0" w:color="auto"/>
        <w:bottom w:val="none" w:sz="0" w:space="0" w:color="auto"/>
        <w:right w:val="none" w:sz="0" w:space="0" w:color="auto"/>
      </w:divBdr>
      <w:divsChild>
        <w:div w:id="1275361191">
          <w:marLeft w:val="0"/>
          <w:marRight w:val="0"/>
          <w:marTop w:val="0"/>
          <w:marBottom w:val="0"/>
          <w:divBdr>
            <w:top w:val="none" w:sz="0" w:space="0" w:color="auto"/>
            <w:left w:val="none" w:sz="0" w:space="0" w:color="auto"/>
            <w:bottom w:val="none" w:sz="0" w:space="0" w:color="auto"/>
            <w:right w:val="none" w:sz="0" w:space="0" w:color="auto"/>
          </w:divBdr>
        </w:div>
        <w:div w:id="1728607816">
          <w:marLeft w:val="0"/>
          <w:marRight w:val="0"/>
          <w:marTop w:val="0"/>
          <w:marBottom w:val="0"/>
          <w:divBdr>
            <w:top w:val="none" w:sz="0" w:space="0" w:color="auto"/>
            <w:left w:val="none" w:sz="0" w:space="0" w:color="auto"/>
            <w:bottom w:val="none" w:sz="0" w:space="0" w:color="auto"/>
            <w:right w:val="none" w:sz="0" w:space="0" w:color="auto"/>
          </w:divBdr>
        </w:div>
        <w:div w:id="1595045214">
          <w:marLeft w:val="0"/>
          <w:marRight w:val="0"/>
          <w:marTop w:val="0"/>
          <w:marBottom w:val="0"/>
          <w:divBdr>
            <w:top w:val="none" w:sz="0" w:space="0" w:color="auto"/>
            <w:left w:val="none" w:sz="0" w:space="0" w:color="auto"/>
            <w:bottom w:val="none" w:sz="0" w:space="0" w:color="auto"/>
            <w:right w:val="none" w:sz="0" w:space="0" w:color="auto"/>
          </w:divBdr>
        </w:div>
        <w:div w:id="880285692">
          <w:marLeft w:val="0"/>
          <w:marRight w:val="0"/>
          <w:marTop w:val="0"/>
          <w:marBottom w:val="0"/>
          <w:divBdr>
            <w:top w:val="none" w:sz="0" w:space="0" w:color="auto"/>
            <w:left w:val="none" w:sz="0" w:space="0" w:color="auto"/>
            <w:bottom w:val="none" w:sz="0" w:space="0" w:color="auto"/>
            <w:right w:val="none" w:sz="0" w:space="0" w:color="auto"/>
          </w:divBdr>
        </w:div>
        <w:div w:id="718633806">
          <w:marLeft w:val="0"/>
          <w:marRight w:val="0"/>
          <w:marTop w:val="0"/>
          <w:marBottom w:val="0"/>
          <w:divBdr>
            <w:top w:val="none" w:sz="0" w:space="0" w:color="auto"/>
            <w:left w:val="none" w:sz="0" w:space="0" w:color="auto"/>
            <w:bottom w:val="none" w:sz="0" w:space="0" w:color="auto"/>
            <w:right w:val="none" w:sz="0" w:space="0" w:color="auto"/>
          </w:divBdr>
        </w:div>
        <w:div w:id="41756885">
          <w:marLeft w:val="0"/>
          <w:marRight w:val="0"/>
          <w:marTop w:val="0"/>
          <w:marBottom w:val="0"/>
          <w:divBdr>
            <w:top w:val="none" w:sz="0" w:space="0" w:color="auto"/>
            <w:left w:val="none" w:sz="0" w:space="0" w:color="auto"/>
            <w:bottom w:val="none" w:sz="0" w:space="0" w:color="auto"/>
            <w:right w:val="none" w:sz="0" w:space="0" w:color="auto"/>
          </w:divBdr>
        </w:div>
        <w:div w:id="356078369">
          <w:marLeft w:val="0"/>
          <w:marRight w:val="0"/>
          <w:marTop w:val="0"/>
          <w:marBottom w:val="0"/>
          <w:divBdr>
            <w:top w:val="none" w:sz="0" w:space="0" w:color="auto"/>
            <w:left w:val="none" w:sz="0" w:space="0" w:color="auto"/>
            <w:bottom w:val="none" w:sz="0" w:space="0" w:color="auto"/>
            <w:right w:val="none" w:sz="0" w:space="0" w:color="auto"/>
          </w:divBdr>
        </w:div>
      </w:divsChild>
    </w:div>
    <w:div w:id="730008199">
      <w:bodyDiv w:val="1"/>
      <w:marLeft w:val="0"/>
      <w:marRight w:val="0"/>
      <w:marTop w:val="0"/>
      <w:marBottom w:val="0"/>
      <w:divBdr>
        <w:top w:val="none" w:sz="0" w:space="0" w:color="auto"/>
        <w:left w:val="none" w:sz="0" w:space="0" w:color="auto"/>
        <w:bottom w:val="none" w:sz="0" w:space="0" w:color="auto"/>
        <w:right w:val="none" w:sz="0" w:space="0" w:color="auto"/>
      </w:divBdr>
      <w:divsChild>
        <w:div w:id="1438481651">
          <w:marLeft w:val="0"/>
          <w:marRight w:val="0"/>
          <w:marTop w:val="0"/>
          <w:marBottom w:val="0"/>
          <w:divBdr>
            <w:top w:val="none" w:sz="0" w:space="0" w:color="auto"/>
            <w:left w:val="none" w:sz="0" w:space="0" w:color="auto"/>
            <w:bottom w:val="none" w:sz="0" w:space="0" w:color="auto"/>
            <w:right w:val="none" w:sz="0" w:space="0" w:color="auto"/>
          </w:divBdr>
        </w:div>
        <w:div w:id="581447571">
          <w:marLeft w:val="0"/>
          <w:marRight w:val="0"/>
          <w:marTop w:val="0"/>
          <w:marBottom w:val="0"/>
          <w:divBdr>
            <w:top w:val="none" w:sz="0" w:space="0" w:color="auto"/>
            <w:left w:val="none" w:sz="0" w:space="0" w:color="auto"/>
            <w:bottom w:val="none" w:sz="0" w:space="0" w:color="auto"/>
            <w:right w:val="none" w:sz="0" w:space="0" w:color="auto"/>
          </w:divBdr>
        </w:div>
      </w:divsChild>
    </w:div>
    <w:div w:id="754320750">
      <w:bodyDiv w:val="1"/>
      <w:marLeft w:val="0"/>
      <w:marRight w:val="0"/>
      <w:marTop w:val="0"/>
      <w:marBottom w:val="0"/>
      <w:divBdr>
        <w:top w:val="none" w:sz="0" w:space="0" w:color="auto"/>
        <w:left w:val="none" w:sz="0" w:space="0" w:color="auto"/>
        <w:bottom w:val="none" w:sz="0" w:space="0" w:color="auto"/>
        <w:right w:val="none" w:sz="0" w:space="0" w:color="auto"/>
      </w:divBdr>
      <w:divsChild>
        <w:div w:id="2032224938">
          <w:marLeft w:val="0"/>
          <w:marRight w:val="0"/>
          <w:marTop w:val="0"/>
          <w:marBottom w:val="0"/>
          <w:divBdr>
            <w:top w:val="none" w:sz="0" w:space="0" w:color="auto"/>
            <w:left w:val="none" w:sz="0" w:space="0" w:color="auto"/>
            <w:bottom w:val="none" w:sz="0" w:space="0" w:color="auto"/>
            <w:right w:val="none" w:sz="0" w:space="0" w:color="auto"/>
          </w:divBdr>
        </w:div>
        <w:div w:id="112555267">
          <w:marLeft w:val="0"/>
          <w:marRight w:val="0"/>
          <w:marTop w:val="0"/>
          <w:marBottom w:val="0"/>
          <w:divBdr>
            <w:top w:val="none" w:sz="0" w:space="0" w:color="auto"/>
            <w:left w:val="none" w:sz="0" w:space="0" w:color="auto"/>
            <w:bottom w:val="none" w:sz="0" w:space="0" w:color="auto"/>
            <w:right w:val="none" w:sz="0" w:space="0" w:color="auto"/>
          </w:divBdr>
        </w:div>
        <w:div w:id="423040584">
          <w:marLeft w:val="0"/>
          <w:marRight w:val="0"/>
          <w:marTop w:val="0"/>
          <w:marBottom w:val="0"/>
          <w:divBdr>
            <w:top w:val="none" w:sz="0" w:space="0" w:color="auto"/>
            <w:left w:val="none" w:sz="0" w:space="0" w:color="auto"/>
            <w:bottom w:val="none" w:sz="0" w:space="0" w:color="auto"/>
            <w:right w:val="none" w:sz="0" w:space="0" w:color="auto"/>
          </w:divBdr>
        </w:div>
        <w:div w:id="1156258888">
          <w:marLeft w:val="0"/>
          <w:marRight w:val="0"/>
          <w:marTop w:val="0"/>
          <w:marBottom w:val="0"/>
          <w:divBdr>
            <w:top w:val="none" w:sz="0" w:space="0" w:color="auto"/>
            <w:left w:val="none" w:sz="0" w:space="0" w:color="auto"/>
            <w:bottom w:val="none" w:sz="0" w:space="0" w:color="auto"/>
            <w:right w:val="none" w:sz="0" w:space="0" w:color="auto"/>
          </w:divBdr>
        </w:div>
        <w:div w:id="206374735">
          <w:marLeft w:val="0"/>
          <w:marRight w:val="0"/>
          <w:marTop w:val="0"/>
          <w:marBottom w:val="0"/>
          <w:divBdr>
            <w:top w:val="none" w:sz="0" w:space="0" w:color="auto"/>
            <w:left w:val="none" w:sz="0" w:space="0" w:color="auto"/>
            <w:bottom w:val="none" w:sz="0" w:space="0" w:color="auto"/>
            <w:right w:val="none" w:sz="0" w:space="0" w:color="auto"/>
          </w:divBdr>
        </w:div>
        <w:div w:id="1967543759">
          <w:marLeft w:val="0"/>
          <w:marRight w:val="0"/>
          <w:marTop w:val="0"/>
          <w:marBottom w:val="0"/>
          <w:divBdr>
            <w:top w:val="none" w:sz="0" w:space="0" w:color="auto"/>
            <w:left w:val="none" w:sz="0" w:space="0" w:color="auto"/>
            <w:bottom w:val="none" w:sz="0" w:space="0" w:color="auto"/>
            <w:right w:val="none" w:sz="0" w:space="0" w:color="auto"/>
          </w:divBdr>
        </w:div>
        <w:div w:id="2058159494">
          <w:marLeft w:val="0"/>
          <w:marRight w:val="0"/>
          <w:marTop w:val="0"/>
          <w:marBottom w:val="0"/>
          <w:divBdr>
            <w:top w:val="none" w:sz="0" w:space="0" w:color="auto"/>
            <w:left w:val="none" w:sz="0" w:space="0" w:color="auto"/>
            <w:bottom w:val="none" w:sz="0" w:space="0" w:color="auto"/>
            <w:right w:val="none" w:sz="0" w:space="0" w:color="auto"/>
          </w:divBdr>
        </w:div>
        <w:div w:id="1838108535">
          <w:marLeft w:val="0"/>
          <w:marRight w:val="0"/>
          <w:marTop w:val="0"/>
          <w:marBottom w:val="0"/>
          <w:divBdr>
            <w:top w:val="none" w:sz="0" w:space="0" w:color="auto"/>
            <w:left w:val="none" w:sz="0" w:space="0" w:color="auto"/>
            <w:bottom w:val="none" w:sz="0" w:space="0" w:color="auto"/>
            <w:right w:val="none" w:sz="0" w:space="0" w:color="auto"/>
          </w:divBdr>
        </w:div>
      </w:divsChild>
    </w:div>
    <w:div w:id="887690450">
      <w:bodyDiv w:val="1"/>
      <w:marLeft w:val="0"/>
      <w:marRight w:val="0"/>
      <w:marTop w:val="0"/>
      <w:marBottom w:val="0"/>
      <w:divBdr>
        <w:top w:val="none" w:sz="0" w:space="0" w:color="auto"/>
        <w:left w:val="none" w:sz="0" w:space="0" w:color="auto"/>
        <w:bottom w:val="none" w:sz="0" w:space="0" w:color="auto"/>
        <w:right w:val="none" w:sz="0" w:space="0" w:color="auto"/>
      </w:divBdr>
      <w:divsChild>
        <w:div w:id="1179732125">
          <w:marLeft w:val="0"/>
          <w:marRight w:val="0"/>
          <w:marTop w:val="0"/>
          <w:marBottom w:val="0"/>
          <w:divBdr>
            <w:top w:val="none" w:sz="0" w:space="0" w:color="auto"/>
            <w:left w:val="none" w:sz="0" w:space="0" w:color="auto"/>
            <w:bottom w:val="none" w:sz="0" w:space="0" w:color="auto"/>
            <w:right w:val="none" w:sz="0" w:space="0" w:color="auto"/>
          </w:divBdr>
        </w:div>
        <w:div w:id="1566988596">
          <w:marLeft w:val="0"/>
          <w:marRight w:val="0"/>
          <w:marTop w:val="0"/>
          <w:marBottom w:val="0"/>
          <w:divBdr>
            <w:top w:val="none" w:sz="0" w:space="0" w:color="auto"/>
            <w:left w:val="none" w:sz="0" w:space="0" w:color="auto"/>
            <w:bottom w:val="none" w:sz="0" w:space="0" w:color="auto"/>
            <w:right w:val="none" w:sz="0" w:space="0" w:color="auto"/>
          </w:divBdr>
        </w:div>
        <w:div w:id="1428383684">
          <w:marLeft w:val="0"/>
          <w:marRight w:val="0"/>
          <w:marTop w:val="0"/>
          <w:marBottom w:val="0"/>
          <w:divBdr>
            <w:top w:val="none" w:sz="0" w:space="0" w:color="auto"/>
            <w:left w:val="none" w:sz="0" w:space="0" w:color="auto"/>
            <w:bottom w:val="none" w:sz="0" w:space="0" w:color="auto"/>
            <w:right w:val="none" w:sz="0" w:space="0" w:color="auto"/>
          </w:divBdr>
        </w:div>
        <w:div w:id="1820146574">
          <w:marLeft w:val="0"/>
          <w:marRight w:val="0"/>
          <w:marTop w:val="0"/>
          <w:marBottom w:val="0"/>
          <w:divBdr>
            <w:top w:val="none" w:sz="0" w:space="0" w:color="auto"/>
            <w:left w:val="none" w:sz="0" w:space="0" w:color="auto"/>
            <w:bottom w:val="none" w:sz="0" w:space="0" w:color="auto"/>
            <w:right w:val="none" w:sz="0" w:space="0" w:color="auto"/>
          </w:divBdr>
        </w:div>
        <w:div w:id="1431196129">
          <w:marLeft w:val="0"/>
          <w:marRight w:val="0"/>
          <w:marTop w:val="0"/>
          <w:marBottom w:val="0"/>
          <w:divBdr>
            <w:top w:val="none" w:sz="0" w:space="0" w:color="auto"/>
            <w:left w:val="none" w:sz="0" w:space="0" w:color="auto"/>
            <w:bottom w:val="none" w:sz="0" w:space="0" w:color="auto"/>
            <w:right w:val="none" w:sz="0" w:space="0" w:color="auto"/>
          </w:divBdr>
        </w:div>
      </w:divsChild>
    </w:div>
    <w:div w:id="907955254">
      <w:bodyDiv w:val="1"/>
      <w:marLeft w:val="0"/>
      <w:marRight w:val="0"/>
      <w:marTop w:val="0"/>
      <w:marBottom w:val="0"/>
      <w:divBdr>
        <w:top w:val="none" w:sz="0" w:space="0" w:color="auto"/>
        <w:left w:val="none" w:sz="0" w:space="0" w:color="auto"/>
        <w:bottom w:val="none" w:sz="0" w:space="0" w:color="auto"/>
        <w:right w:val="none" w:sz="0" w:space="0" w:color="auto"/>
      </w:divBdr>
      <w:divsChild>
        <w:div w:id="1447197011">
          <w:marLeft w:val="0"/>
          <w:marRight w:val="0"/>
          <w:marTop w:val="0"/>
          <w:marBottom w:val="0"/>
          <w:divBdr>
            <w:top w:val="none" w:sz="0" w:space="0" w:color="auto"/>
            <w:left w:val="none" w:sz="0" w:space="0" w:color="auto"/>
            <w:bottom w:val="none" w:sz="0" w:space="0" w:color="auto"/>
            <w:right w:val="none" w:sz="0" w:space="0" w:color="auto"/>
          </w:divBdr>
        </w:div>
        <w:div w:id="47194981">
          <w:marLeft w:val="0"/>
          <w:marRight w:val="0"/>
          <w:marTop w:val="0"/>
          <w:marBottom w:val="0"/>
          <w:divBdr>
            <w:top w:val="none" w:sz="0" w:space="0" w:color="auto"/>
            <w:left w:val="none" w:sz="0" w:space="0" w:color="auto"/>
            <w:bottom w:val="none" w:sz="0" w:space="0" w:color="auto"/>
            <w:right w:val="none" w:sz="0" w:space="0" w:color="auto"/>
          </w:divBdr>
        </w:div>
        <w:div w:id="2012221109">
          <w:marLeft w:val="0"/>
          <w:marRight w:val="0"/>
          <w:marTop w:val="0"/>
          <w:marBottom w:val="0"/>
          <w:divBdr>
            <w:top w:val="none" w:sz="0" w:space="0" w:color="auto"/>
            <w:left w:val="none" w:sz="0" w:space="0" w:color="auto"/>
            <w:bottom w:val="none" w:sz="0" w:space="0" w:color="auto"/>
            <w:right w:val="none" w:sz="0" w:space="0" w:color="auto"/>
          </w:divBdr>
        </w:div>
        <w:div w:id="1367289325">
          <w:marLeft w:val="0"/>
          <w:marRight w:val="0"/>
          <w:marTop w:val="0"/>
          <w:marBottom w:val="0"/>
          <w:divBdr>
            <w:top w:val="none" w:sz="0" w:space="0" w:color="auto"/>
            <w:left w:val="none" w:sz="0" w:space="0" w:color="auto"/>
            <w:bottom w:val="none" w:sz="0" w:space="0" w:color="auto"/>
            <w:right w:val="none" w:sz="0" w:space="0" w:color="auto"/>
          </w:divBdr>
        </w:div>
        <w:div w:id="1870070185">
          <w:marLeft w:val="0"/>
          <w:marRight w:val="0"/>
          <w:marTop w:val="0"/>
          <w:marBottom w:val="0"/>
          <w:divBdr>
            <w:top w:val="none" w:sz="0" w:space="0" w:color="auto"/>
            <w:left w:val="none" w:sz="0" w:space="0" w:color="auto"/>
            <w:bottom w:val="none" w:sz="0" w:space="0" w:color="auto"/>
            <w:right w:val="none" w:sz="0" w:space="0" w:color="auto"/>
          </w:divBdr>
        </w:div>
      </w:divsChild>
    </w:div>
    <w:div w:id="912935383">
      <w:bodyDiv w:val="1"/>
      <w:marLeft w:val="0"/>
      <w:marRight w:val="0"/>
      <w:marTop w:val="0"/>
      <w:marBottom w:val="0"/>
      <w:divBdr>
        <w:top w:val="none" w:sz="0" w:space="0" w:color="auto"/>
        <w:left w:val="none" w:sz="0" w:space="0" w:color="auto"/>
        <w:bottom w:val="none" w:sz="0" w:space="0" w:color="auto"/>
        <w:right w:val="none" w:sz="0" w:space="0" w:color="auto"/>
      </w:divBdr>
      <w:divsChild>
        <w:div w:id="910891968">
          <w:marLeft w:val="0"/>
          <w:marRight w:val="0"/>
          <w:marTop w:val="0"/>
          <w:marBottom w:val="0"/>
          <w:divBdr>
            <w:top w:val="none" w:sz="0" w:space="0" w:color="auto"/>
            <w:left w:val="none" w:sz="0" w:space="0" w:color="auto"/>
            <w:bottom w:val="none" w:sz="0" w:space="0" w:color="auto"/>
            <w:right w:val="none" w:sz="0" w:space="0" w:color="auto"/>
          </w:divBdr>
        </w:div>
        <w:div w:id="432437545">
          <w:marLeft w:val="0"/>
          <w:marRight w:val="0"/>
          <w:marTop w:val="0"/>
          <w:marBottom w:val="0"/>
          <w:divBdr>
            <w:top w:val="none" w:sz="0" w:space="0" w:color="auto"/>
            <w:left w:val="none" w:sz="0" w:space="0" w:color="auto"/>
            <w:bottom w:val="none" w:sz="0" w:space="0" w:color="auto"/>
            <w:right w:val="none" w:sz="0" w:space="0" w:color="auto"/>
          </w:divBdr>
        </w:div>
        <w:div w:id="1411192150">
          <w:marLeft w:val="0"/>
          <w:marRight w:val="0"/>
          <w:marTop w:val="0"/>
          <w:marBottom w:val="0"/>
          <w:divBdr>
            <w:top w:val="none" w:sz="0" w:space="0" w:color="auto"/>
            <w:left w:val="none" w:sz="0" w:space="0" w:color="auto"/>
            <w:bottom w:val="none" w:sz="0" w:space="0" w:color="auto"/>
            <w:right w:val="none" w:sz="0" w:space="0" w:color="auto"/>
          </w:divBdr>
        </w:div>
        <w:div w:id="481703269">
          <w:marLeft w:val="0"/>
          <w:marRight w:val="0"/>
          <w:marTop w:val="0"/>
          <w:marBottom w:val="0"/>
          <w:divBdr>
            <w:top w:val="none" w:sz="0" w:space="0" w:color="auto"/>
            <w:left w:val="none" w:sz="0" w:space="0" w:color="auto"/>
            <w:bottom w:val="none" w:sz="0" w:space="0" w:color="auto"/>
            <w:right w:val="none" w:sz="0" w:space="0" w:color="auto"/>
          </w:divBdr>
        </w:div>
        <w:div w:id="2004628372">
          <w:marLeft w:val="0"/>
          <w:marRight w:val="0"/>
          <w:marTop w:val="0"/>
          <w:marBottom w:val="0"/>
          <w:divBdr>
            <w:top w:val="none" w:sz="0" w:space="0" w:color="auto"/>
            <w:left w:val="none" w:sz="0" w:space="0" w:color="auto"/>
            <w:bottom w:val="none" w:sz="0" w:space="0" w:color="auto"/>
            <w:right w:val="none" w:sz="0" w:space="0" w:color="auto"/>
          </w:divBdr>
        </w:div>
        <w:div w:id="1420255556">
          <w:marLeft w:val="0"/>
          <w:marRight w:val="0"/>
          <w:marTop w:val="0"/>
          <w:marBottom w:val="0"/>
          <w:divBdr>
            <w:top w:val="none" w:sz="0" w:space="0" w:color="auto"/>
            <w:left w:val="none" w:sz="0" w:space="0" w:color="auto"/>
            <w:bottom w:val="none" w:sz="0" w:space="0" w:color="auto"/>
            <w:right w:val="none" w:sz="0" w:space="0" w:color="auto"/>
          </w:divBdr>
        </w:div>
        <w:div w:id="566185007">
          <w:marLeft w:val="0"/>
          <w:marRight w:val="0"/>
          <w:marTop w:val="0"/>
          <w:marBottom w:val="0"/>
          <w:divBdr>
            <w:top w:val="none" w:sz="0" w:space="0" w:color="auto"/>
            <w:left w:val="none" w:sz="0" w:space="0" w:color="auto"/>
            <w:bottom w:val="none" w:sz="0" w:space="0" w:color="auto"/>
            <w:right w:val="none" w:sz="0" w:space="0" w:color="auto"/>
          </w:divBdr>
        </w:div>
        <w:div w:id="1116750972">
          <w:marLeft w:val="0"/>
          <w:marRight w:val="0"/>
          <w:marTop w:val="0"/>
          <w:marBottom w:val="0"/>
          <w:divBdr>
            <w:top w:val="none" w:sz="0" w:space="0" w:color="auto"/>
            <w:left w:val="none" w:sz="0" w:space="0" w:color="auto"/>
            <w:bottom w:val="none" w:sz="0" w:space="0" w:color="auto"/>
            <w:right w:val="none" w:sz="0" w:space="0" w:color="auto"/>
          </w:divBdr>
        </w:div>
        <w:div w:id="1731539282">
          <w:marLeft w:val="0"/>
          <w:marRight w:val="0"/>
          <w:marTop w:val="0"/>
          <w:marBottom w:val="0"/>
          <w:divBdr>
            <w:top w:val="none" w:sz="0" w:space="0" w:color="auto"/>
            <w:left w:val="none" w:sz="0" w:space="0" w:color="auto"/>
            <w:bottom w:val="none" w:sz="0" w:space="0" w:color="auto"/>
            <w:right w:val="none" w:sz="0" w:space="0" w:color="auto"/>
          </w:divBdr>
        </w:div>
        <w:div w:id="746342586">
          <w:marLeft w:val="0"/>
          <w:marRight w:val="0"/>
          <w:marTop w:val="0"/>
          <w:marBottom w:val="0"/>
          <w:divBdr>
            <w:top w:val="none" w:sz="0" w:space="0" w:color="auto"/>
            <w:left w:val="none" w:sz="0" w:space="0" w:color="auto"/>
            <w:bottom w:val="none" w:sz="0" w:space="0" w:color="auto"/>
            <w:right w:val="none" w:sz="0" w:space="0" w:color="auto"/>
          </w:divBdr>
        </w:div>
        <w:div w:id="686636925">
          <w:marLeft w:val="0"/>
          <w:marRight w:val="0"/>
          <w:marTop w:val="0"/>
          <w:marBottom w:val="0"/>
          <w:divBdr>
            <w:top w:val="none" w:sz="0" w:space="0" w:color="auto"/>
            <w:left w:val="none" w:sz="0" w:space="0" w:color="auto"/>
            <w:bottom w:val="none" w:sz="0" w:space="0" w:color="auto"/>
            <w:right w:val="none" w:sz="0" w:space="0" w:color="auto"/>
          </w:divBdr>
        </w:div>
        <w:div w:id="971325339">
          <w:marLeft w:val="0"/>
          <w:marRight w:val="0"/>
          <w:marTop w:val="0"/>
          <w:marBottom w:val="0"/>
          <w:divBdr>
            <w:top w:val="none" w:sz="0" w:space="0" w:color="auto"/>
            <w:left w:val="none" w:sz="0" w:space="0" w:color="auto"/>
            <w:bottom w:val="none" w:sz="0" w:space="0" w:color="auto"/>
            <w:right w:val="none" w:sz="0" w:space="0" w:color="auto"/>
          </w:divBdr>
        </w:div>
        <w:div w:id="727607692">
          <w:marLeft w:val="0"/>
          <w:marRight w:val="0"/>
          <w:marTop w:val="0"/>
          <w:marBottom w:val="0"/>
          <w:divBdr>
            <w:top w:val="none" w:sz="0" w:space="0" w:color="auto"/>
            <w:left w:val="none" w:sz="0" w:space="0" w:color="auto"/>
            <w:bottom w:val="none" w:sz="0" w:space="0" w:color="auto"/>
            <w:right w:val="none" w:sz="0" w:space="0" w:color="auto"/>
          </w:divBdr>
        </w:div>
      </w:divsChild>
    </w:div>
    <w:div w:id="957301419">
      <w:bodyDiv w:val="1"/>
      <w:marLeft w:val="0"/>
      <w:marRight w:val="0"/>
      <w:marTop w:val="0"/>
      <w:marBottom w:val="0"/>
      <w:divBdr>
        <w:top w:val="none" w:sz="0" w:space="0" w:color="auto"/>
        <w:left w:val="none" w:sz="0" w:space="0" w:color="auto"/>
        <w:bottom w:val="none" w:sz="0" w:space="0" w:color="auto"/>
        <w:right w:val="none" w:sz="0" w:space="0" w:color="auto"/>
      </w:divBdr>
      <w:divsChild>
        <w:div w:id="555435283">
          <w:marLeft w:val="0"/>
          <w:marRight w:val="0"/>
          <w:marTop w:val="0"/>
          <w:marBottom w:val="0"/>
          <w:divBdr>
            <w:top w:val="none" w:sz="0" w:space="0" w:color="auto"/>
            <w:left w:val="none" w:sz="0" w:space="0" w:color="auto"/>
            <w:bottom w:val="none" w:sz="0" w:space="0" w:color="auto"/>
            <w:right w:val="none" w:sz="0" w:space="0" w:color="auto"/>
          </w:divBdr>
        </w:div>
        <w:div w:id="36004958">
          <w:marLeft w:val="0"/>
          <w:marRight w:val="0"/>
          <w:marTop w:val="0"/>
          <w:marBottom w:val="0"/>
          <w:divBdr>
            <w:top w:val="none" w:sz="0" w:space="0" w:color="auto"/>
            <w:left w:val="none" w:sz="0" w:space="0" w:color="auto"/>
            <w:bottom w:val="none" w:sz="0" w:space="0" w:color="auto"/>
            <w:right w:val="none" w:sz="0" w:space="0" w:color="auto"/>
          </w:divBdr>
        </w:div>
        <w:div w:id="443812553">
          <w:marLeft w:val="0"/>
          <w:marRight w:val="0"/>
          <w:marTop w:val="0"/>
          <w:marBottom w:val="0"/>
          <w:divBdr>
            <w:top w:val="none" w:sz="0" w:space="0" w:color="auto"/>
            <w:left w:val="none" w:sz="0" w:space="0" w:color="auto"/>
            <w:bottom w:val="none" w:sz="0" w:space="0" w:color="auto"/>
            <w:right w:val="none" w:sz="0" w:space="0" w:color="auto"/>
          </w:divBdr>
        </w:div>
        <w:div w:id="1027102267">
          <w:marLeft w:val="0"/>
          <w:marRight w:val="0"/>
          <w:marTop w:val="0"/>
          <w:marBottom w:val="0"/>
          <w:divBdr>
            <w:top w:val="none" w:sz="0" w:space="0" w:color="auto"/>
            <w:left w:val="none" w:sz="0" w:space="0" w:color="auto"/>
            <w:bottom w:val="none" w:sz="0" w:space="0" w:color="auto"/>
            <w:right w:val="none" w:sz="0" w:space="0" w:color="auto"/>
          </w:divBdr>
        </w:div>
        <w:div w:id="949626224">
          <w:marLeft w:val="0"/>
          <w:marRight w:val="0"/>
          <w:marTop w:val="0"/>
          <w:marBottom w:val="0"/>
          <w:divBdr>
            <w:top w:val="none" w:sz="0" w:space="0" w:color="auto"/>
            <w:left w:val="none" w:sz="0" w:space="0" w:color="auto"/>
            <w:bottom w:val="none" w:sz="0" w:space="0" w:color="auto"/>
            <w:right w:val="none" w:sz="0" w:space="0" w:color="auto"/>
          </w:divBdr>
        </w:div>
        <w:div w:id="1502114228">
          <w:marLeft w:val="0"/>
          <w:marRight w:val="0"/>
          <w:marTop w:val="0"/>
          <w:marBottom w:val="0"/>
          <w:divBdr>
            <w:top w:val="none" w:sz="0" w:space="0" w:color="auto"/>
            <w:left w:val="none" w:sz="0" w:space="0" w:color="auto"/>
            <w:bottom w:val="none" w:sz="0" w:space="0" w:color="auto"/>
            <w:right w:val="none" w:sz="0" w:space="0" w:color="auto"/>
          </w:divBdr>
        </w:div>
      </w:divsChild>
    </w:div>
    <w:div w:id="962225582">
      <w:bodyDiv w:val="1"/>
      <w:marLeft w:val="0"/>
      <w:marRight w:val="0"/>
      <w:marTop w:val="0"/>
      <w:marBottom w:val="0"/>
      <w:divBdr>
        <w:top w:val="none" w:sz="0" w:space="0" w:color="auto"/>
        <w:left w:val="none" w:sz="0" w:space="0" w:color="auto"/>
        <w:bottom w:val="none" w:sz="0" w:space="0" w:color="auto"/>
        <w:right w:val="none" w:sz="0" w:space="0" w:color="auto"/>
      </w:divBdr>
      <w:divsChild>
        <w:div w:id="1999458978">
          <w:marLeft w:val="0"/>
          <w:marRight w:val="0"/>
          <w:marTop w:val="0"/>
          <w:marBottom w:val="0"/>
          <w:divBdr>
            <w:top w:val="none" w:sz="0" w:space="0" w:color="auto"/>
            <w:left w:val="none" w:sz="0" w:space="0" w:color="auto"/>
            <w:bottom w:val="none" w:sz="0" w:space="0" w:color="auto"/>
            <w:right w:val="none" w:sz="0" w:space="0" w:color="auto"/>
          </w:divBdr>
        </w:div>
        <w:div w:id="1052582416">
          <w:marLeft w:val="0"/>
          <w:marRight w:val="0"/>
          <w:marTop w:val="0"/>
          <w:marBottom w:val="0"/>
          <w:divBdr>
            <w:top w:val="none" w:sz="0" w:space="0" w:color="auto"/>
            <w:left w:val="none" w:sz="0" w:space="0" w:color="auto"/>
            <w:bottom w:val="none" w:sz="0" w:space="0" w:color="auto"/>
            <w:right w:val="none" w:sz="0" w:space="0" w:color="auto"/>
          </w:divBdr>
        </w:div>
        <w:div w:id="1059791472">
          <w:marLeft w:val="0"/>
          <w:marRight w:val="0"/>
          <w:marTop w:val="0"/>
          <w:marBottom w:val="0"/>
          <w:divBdr>
            <w:top w:val="none" w:sz="0" w:space="0" w:color="auto"/>
            <w:left w:val="none" w:sz="0" w:space="0" w:color="auto"/>
            <w:bottom w:val="none" w:sz="0" w:space="0" w:color="auto"/>
            <w:right w:val="none" w:sz="0" w:space="0" w:color="auto"/>
          </w:divBdr>
        </w:div>
      </w:divsChild>
    </w:div>
    <w:div w:id="1062869152">
      <w:bodyDiv w:val="1"/>
      <w:marLeft w:val="0"/>
      <w:marRight w:val="0"/>
      <w:marTop w:val="0"/>
      <w:marBottom w:val="0"/>
      <w:divBdr>
        <w:top w:val="none" w:sz="0" w:space="0" w:color="auto"/>
        <w:left w:val="none" w:sz="0" w:space="0" w:color="auto"/>
        <w:bottom w:val="none" w:sz="0" w:space="0" w:color="auto"/>
        <w:right w:val="none" w:sz="0" w:space="0" w:color="auto"/>
      </w:divBdr>
      <w:divsChild>
        <w:div w:id="1842772804">
          <w:marLeft w:val="0"/>
          <w:marRight w:val="0"/>
          <w:marTop w:val="0"/>
          <w:marBottom w:val="0"/>
          <w:divBdr>
            <w:top w:val="none" w:sz="0" w:space="0" w:color="auto"/>
            <w:left w:val="none" w:sz="0" w:space="0" w:color="auto"/>
            <w:bottom w:val="none" w:sz="0" w:space="0" w:color="auto"/>
            <w:right w:val="none" w:sz="0" w:space="0" w:color="auto"/>
          </w:divBdr>
        </w:div>
        <w:div w:id="496070132">
          <w:marLeft w:val="0"/>
          <w:marRight w:val="0"/>
          <w:marTop w:val="0"/>
          <w:marBottom w:val="0"/>
          <w:divBdr>
            <w:top w:val="none" w:sz="0" w:space="0" w:color="auto"/>
            <w:left w:val="none" w:sz="0" w:space="0" w:color="auto"/>
            <w:bottom w:val="none" w:sz="0" w:space="0" w:color="auto"/>
            <w:right w:val="none" w:sz="0" w:space="0" w:color="auto"/>
          </w:divBdr>
        </w:div>
        <w:div w:id="1704406587">
          <w:marLeft w:val="0"/>
          <w:marRight w:val="0"/>
          <w:marTop w:val="0"/>
          <w:marBottom w:val="0"/>
          <w:divBdr>
            <w:top w:val="none" w:sz="0" w:space="0" w:color="auto"/>
            <w:left w:val="none" w:sz="0" w:space="0" w:color="auto"/>
            <w:bottom w:val="none" w:sz="0" w:space="0" w:color="auto"/>
            <w:right w:val="none" w:sz="0" w:space="0" w:color="auto"/>
          </w:divBdr>
        </w:div>
        <w:div w:id="336155565">
          <w:marLeft w:val="0"/>
          <w:marRight w:val="0"/>
          <w:marTop w:val="0"/>
          <w:marBottom w:val="0"/>
          <w:divBdr>
            <w:top w:val="none" w:sz="0" w:space="0" w:color="auto"/>
            <w:left w:val="none" w:sz="0" w:space="0" w:color="auto"/>
            <w:bottom w:val="none" w:sz="0" w:space="0" w:color="auto"/>
            <w:right w:val="none" w:sz="0" w:space="0" w:color="auto"/>
          </w:divBdr>
        </w:div>
        <w:div w:id="1168135173">
          <w:marLeft w:val="0"/>
          <w:marRight w:val="0"/>
          <w:marTop w:val="0"/>
          <w:marBottom w:val="0"/>
          <w:divBdr>
            <w:top w:val="none" w:sz="0" w:space="0" w:color="auto"/>
            <w:left w:val="none" w:sz="0" w:space="0" w:color="auto"/>
            <w:bottom w:val="none" w:sz="0" w:space="0" w:color="auto"/>
            <w:right w:val="none" w:sz="0" w:space="0" w:color="auto"/>
          </w:divBdr>
        </w:div>
        <w:div w:id="1645937033">
          <w:marLeft w:val="0"/>
          <w:marRight w:val="0"/>
          <w:marTop w:val="0"/>
          <w:marBottom w:val="0"/>
          <w:divBdr>
            <w:top w:val="none" w:sz="0" w:space="0" w:color="auto"/>
            <w:left w:val="none" w:sz="0" w:space="0" w:color="auto"/>
            <w:bottom w:val="none" w:sz="0" w:space="0" w:color="auto"/>
            <w:right w:val="none" w:sz="0" w:space="0" w:color="auto"/>
          </w:divBdr>
        </w:div>
        <w:div w:id="2130200676">
          <w:marLeft w:val="0"/>
          <w:marRight w:val="0"/>
          <w:marTop w:val="0"/>
          <w:marBottom w:val="0"/>
          <w:divBdr>
            <w:top w:val="none" w:sz="0" w:space="0" w:color="auto"/>
            <w:left w:val="none" w:sz="0" w:space="0" w:color="auto"/>
            <w:bottom w:val="none" w:sz="0" w:space="0" w:color="auto"/>
            <w:right w:val="none" w:sz="0" w:space="0" w:color="auto"/>
          </w:divBdr>
        </w:div>
      </w:divsChild>
    </w:div>
    <w:div w:id="1080102115">
      <w:bodyDiv w:val="1"/>
      <w:marLeft w:val="0"/>
      <w:marRight w:val="0"/>
      <w:marTop w:val="0"/>
      <w:marBottom w:val="0"/>
      <w:divBdr>
        <w:top w:val="none" w:sz="0" w:space="0" w:color="auto"/>
        <w:left w:val="none" w:sz="0" w:space="0" w:color="auto"/>
        <w:bottom w:val="none" w:sz="0" w:space="0" w:color="auto"/>
        <w:right w:val="none" w:sz="0" w:space="0" w:color="auto"/>
      </w:divBdr>
      <w:divsChild>
        <w:div w:id="261111826">
          <w:marLeft w:val="0"/>
          <w:marRight w:val="0"/>
          <w:marTop w:val="0"/>
          <w:marBottom w:val="0"/>
          <w:divBdr>
            <w:top w:val="none" w:sz="0" w:space="0" w:color="auto"/>
            <w:left w:val="none" w:sz="0" w:space="0" w:color="auto"/>
            <w:bottom w:val="none" w:sz="0" w:space="0" w:color="auto"/>
            <w:right w:val="none" w:sz="0" w:space="0" w:color="auto"/>
          </w:divBdr>
        </w:div>
        <w:div w:id="347954121">
          <w:marLeft w:val="0"/>
          <w:marRight w:val="0"/>
          <w:marTop w:val="0"/>
          <w:marBottom w:val="0"/>
          <w:divBdr>
            <w:top w:val="none" w:sz="0" w:space="0" w:color="auto"/>
            <w:left w:val="none" w:sz="0" w:space="0" w:color="auto"/>
            <w:bottom w:val="none" w:sz="0" w:space="0" w:color="auto"/>
            <w:right w:val="none" w:sz="0" w:space="0" w:color="auto"/>
          </w:divBdr>
        </w:div>
      </w:divsChild>
    </w:div>
    <w:div w:id="1089698906">
      <w:bodyDiv w:val="1"/>
      <w:marLeft w:val="0"/>
      <w:marRight w:val="0"/>
      <w:marTop w:val="0"/>
      <w:marBottom w:val="0"/>
      <w:divBdr>
        <w:top w:val="none" w:sz="0" w:space="0" w:color="auto"/>
        <w:left w:val="none" w:sz="0" w:space="0" w:color="auto"/>
        <w:bottom w:val="none" w:sz="0" w:space="0" w:color="auto"/>
        <w:right w:val="none" w:sz="0" w:space="0" w:color="auto"/>
      </w:divBdr>
      <w:divsChild>
        <w:div w:id="1522626941">
          <w:marLeft w:val="0"/>
          <w:marRight w:val="0"/>
          <w:marTop w:val="0"/>
          <w:marBottom w:val="0"/>
          <w:divBdr>
            <w:top w:val="none" w:sz="0" w:space="0" w:color="auto"/>
            <w:left w:val="none" w:sz="0" w:space="0" w:color="auto"/>
            <w:bottom w:val="none" w:sz="0" w:space="0" w:color="auto"/>
            <w:right w:val="none" w:sz="0" w:space="0" w:color="auto"/>
          </w:divBdr>
        </w:div>
        <w:div w:id="2077850260">
          <w:marLeft w:val="0"/>
          <w:marRight w:val="0"/>
          <w:marTop w:val="0"/>
          <w:marBottom w:val="0"/>
          <w:divBdr>
            <w:top w:val="none" w:sz="0" w:space="0" w:color="auto"/>
            <w:left w:val="none" w:sz="0" w:space="0" w:color="auto"/>
            <w:bottom w:val="none" w:sz="0" w:space="0" w:color="auto"/>
            <w:right w:val="none" w:sz="0" w:space="0" w:color="auto"/>
          </w:divBdr>
        </w:div>
        <w:div w:id="857354053">
          <w:marLeft w:val="0"/>
          <w:marRight w:val="0"/>
          <w:marTop w:val="0"/>
          <w:marBottom w:val="0"/>
          <w:divBdr>
            <w:top w:val="none" w:sz="0" w:space="0" w:color="auto"/>
            <w:left w:val="none" w:sz="0" w:space="0" w:color="auto"/>
            <w:bottom w:val="none" w:sz="0" w:space="0" w:color="auto"/>
            <w:right w:val="none" w:sz="0" w:space="0" w:color="auto"/>
          </w:divBdr>
        </w:div>
        <w:div w:id="285891216">
          <w:marLeft w:val="0"/>
          <w:marRight w:val="0"/>
          <w:marTop w:val="0"/>
          <w:marBottom w:val="0"/>
          <w:divBdr>
            <w:top w:val="none" w:sz="0" w:space="0" w:color="auto"/>
            <w:left w:val="none" w:sz="0" w:space="0" w:color="auto"/>
            <w:bottom w:val="none" w:sz="0" w:space="0" w:color="auto"/>
            <w:right w:val="none" w:sz="0" w:space="0" w:color="auto"/>
          </w:divBdr>
        </w:div>
        <w:div w:id="1730491076">
          <w:marLeft w:val="0"/>
          <w:marRight w:val="0"/>
          <w:marTop w:val="0"/>
          <w:marBottom w:val="0"/>
          <w:divBdr>
            <w:top w:val="none" w:sz="0" w:space="0" w:color="auto"/>
            <w:left w:val="none" w:sz="0" w:space="0" w:color="auto"/>
            <w:bottom w:val="none" w:sz="0" w:space="0" w:color="auto"/>
            <w:right w:val="none" w:sz="0" w:space="0" w:color="auto"/>
          </w:divBdr>
        </w:div>
        <w:div w:id="297953925">
          <w:marLeft w:val="0"/>
          <w:marRight w:val="0"/>
          <w:marTop w:val="0"/>
          <w:marBottom w:val="0"/>
          <w:divBdr>
            <w:top w:val="none" w:sz="0" w:space="0" w:color="auto"/>
            <w:left w:val="none" w:sz="0" w:space="0" w:color="auto"/>
            <w:bottom w:val="none" w:sz="0" w:space="0" w:color="auto"/>
            <w:right w:val="none" w:sz="0" w:space="0" w:color="auto"/>
          </w:divBdr>
        </w:div>
        <w:div w:id="259029853">
          <w:marLeft w:val="0"/>
          <w:marRight w:val="0"/>
          <w:marTop w:val="0"/>
          <w:marBottom w:val="0"/>
          <w:divBdr>
            <w:top w:val="none" w:sz="0" w:space="0" w:color="auto"/>
            <w:left w:val="none" w:sz="0" w:space="0" w:color="auto"/>
            <w:bottom w:val="none" w:sz="0" w:space="0" w:color="auto"/>
            <w:right w:val="none" w:sz="0" w:space="0" w:color="auto"/>
          </w:divBdr>
        </w:div>
        <w:div w:id="1519192440">
          <w:marLeft w:val="0"/>
          <w:marRight w:val="0"/>
          <w:marTop w:val="0"/>
          <w:marBottom w:val="0"/>
          <w:divBdr>
            <w:top w:val="none" w:sz="0" w:space="0" w:color="auto"/>
            <w:left w:val="none" w:sz="0" w:space="0" w:color="auto"/>
            <w:bottom w:val="none" w:sz="0" w:space="0" w:color="auto"/>
            <w:right w:val="none" w:sz="0" w:space="0" w:color="auto"/>
          </w:divBdr>
        </w:div>
      </w:divsChild>
    </w:div>
    <w:div w:id="1104229776">
      <w:bodyDiv w:val="1"/>
      <w:marLeft w:val="0"/>
      <w:marRight w:val="0"/>
      <w:marTop w:val="0"/>
      <w:marBottom w:val="0"/>
      <w:divBdr>
        <w:top w:val="none" w:sz="0" w:space="0" w:color="auto"/>
        <w:left w:val="none" w:sz="0" w:space="0" w:color="auto"/>
        <w:bottom w:val="none" w:sz="0" w:space="0" w:color="auto"/>
        <w:right w:val="none" w:sz="0" w:space="0" w:color="auto"/>
      </w:divBdr>
      <w:divsChild>
        <w:div w:id="1601372500">
          <w:marLeft w:val="0"/>
          <w:marRight w:val="0"/>
          <w:marTop w:val="0"/>
          <w:marBottom w:val="0"/>
          <w:divBdr>
            <w:top w:val="none" w:sz="0" w:space="0" w:color="auto"/>
            <w:left w:val="none" w:sz="0" w:space="0" w:color="auto"/>
            <w:bottom w:val="none" w:sz="0" w:space="0" w:color="auto"/>
            <w:right w:val="none" w:sz="0" w:space="0" w:color="auto"/>
          </w:divBdr>
        </w:div>
        <w:div w:id="1892957585">
          <w:marLeft w:val="0"/>
          <w:marRight w:val="0"/>
          <w:marTop w:val="0"/>
          <w:marBottom w:val="0"/>
          <w:divBdr>
            <w:top w:val="none" w:sz="0" w:space="0" w:color="auto"/>
            <w:left w:val="none" w:sz="0" w:space="0" w:color="auto"/>
            <w:bottom w:val="none" w:sz="0" w:space="0" w:color="auto"/>
            <w:right w:val="none" w:sz="0" w:space="0" w:color="auto"/>
          </w:divBdr>
        </w:div>
        <w:div w:id="1928609217">
          <w:marLeft w:val="0"/>
          <w:marRight w:val="0"/>
          <w:marTop w:val="0"/>
          <w:marBottom w:val="0"/>
          <w:divBdr>
            <w:top w:val="none" w:sz="0" w:space="0" w:color="auto"/>
            <w:left w:val="none" w:sz="0" w:space="0" w:color="auto"/>
            <w:bottom w:val="none" w:sz="0" w:space="0" w:color="auto"/>
            <w:right w:val="none" w:sz="0" w:space="0" w:color="auto"/>
          </w:divBdr>
        </w:div>
      </w:divsChild>
    </w:div>
    <w:div w:id="1116100609">
      <w:bodyDiv w:val="1"/>
      <w:marLeft w:val="0"/>
      <w:marRight w:val="0"/>
      <w:marTop w:val="0"/>
      <w:marBottom w:val="0"/>
      <w:divBdr>
        <w:top w:val="none" w:sz="0" w:space="0" w:color="auto"/>
        <w:left w:val="none" w:sz="0" w:space="0" w:color="auto"/>
        <w:bottom w:val="none" w:sz="0" w:space="0" w:color="auto"/>
        <w:right w:val="none" w:sz="0" w:space="0" w:color="auto"/>
      </w:divBdr>
      <w:divsChild>
        <w:div w:id="1830903160">
          <w:marLeft w:val="0"/>
          <w:marRight w:val="0"/>
          <w:marTop w:val="0"/>
          <w:marBottom w:val="0"/>
          <w:divBdr>
            <w:top w:val="none" w:sz="0" w:space="0" w:color="auto"/>
            <w:left w:val="none" w:sz="0" w:space="0" w:color="auto"/>
            <w:bottom w:val="none" w:sz="0" w:space="0" w:color="auto"/>
            <w:right w:val="none" w:sz="0" w:space="0" w:color="auto"/>
          </w:divBdr>
        </w:div>
        <w:div w:id="1466849216">
          <w:marLeft w:val="0"/>
          <w:marRight w:val="0"/>
          <w:marTop w:val="0"/>
          <w:marBottom w:val="0"/>
          <w:divBdr>
            <w:top w:val="none" w:sz="0" w:space="0" w:color="auto"/>
            <w:left w:val="none" w:sz="0" w:space="0" w:color="auto"/>
            <w:bottom w:val="none" w:sz="0" w:space="0" w:color="auto"/>
            <w:right w:val="none" w:sz="0" w:space="0" w:color="auto"/>
          </w:divBdr>
        </w:div>
        <w:div w:id="369182665">
          <w:marLeft w:val="0"/>
          <w:marRight w:val="0"/>
          <w:marTop w:val="0"/>
          <w:marBottom w:val="0"/>
          <w:divBdr>
            <w:top w:val="none" w:sz="0" w:space="0" w:color="auto"/>
            <w:left w:val="none" w:sz="0" w:space="0" w:color="auto"/>
            <w:bottom w:val="none" w:sz="0" w:space="0" w:color="auto"/>
            <w:right w:val="none" w:sz="0" w:space="0" w:color="auto"/>
          </w:divBdr>
        </w:div>
        <w:div w:id="91316573">
          <w:marLeft w:val="0"/>
          <w:marRight w:val="0"/>
          <w:marTop w:val="0"/>
          <w:marBottom w:val="0"/>
          <w:divBdr>
            <w:top w:val="none" w:sz="0" w:space="0" w:color="auto"/>
            <w:left w:val="none" w:sz="0" w:space="0" w:color="auto"/>
            <w:bottom w:val="none" w:sz="0" w:space="0" w:color="auto"/>
            <w:right w:val="none" w:sz="0" w:space="0" w:color="auto"/>
          </w:divBdr>
        </w:div>
      </w:divsChild>
    </w:div>
    <w:div w:id="1195771729">
      <w:bodyDiv w:val="1"/>
      <w:marLeft w:val="0"/>
      <w:marRight w:val="0"/>
      <w:marTop w:val="0"/>
      <w:marBottom w:val="0"/>
      <w:divBdr>
        <w:top w:val="none" w:sz="0" w:space="0" w:color="auto"/>
        <w:left w:val="none" w:sz="0" w:space="0" w:color="auto"/>
        <w:bottom w:val="none" w:sz="0" w:space="0" w:color="auto"/>
        <w:right w:val="none" w:sz="0" w:space="0" w:color="auto"/>
      </w:divBdr>
      <w:divsChild>
        <w:div w:id="2086106632">
          <w:marLeft w:val="0"/>
          <w:marRight w:val="0"/>
          <w:marTop w:val="0"/>
          <w:marBottom w:val="0"/>
          <w:divBdr>
            <w:top w:val="none" w:sz="0" w:space="0" w:color="auto"/>
            <w:left w:val="none" w:sz="0" w:space="0" w:color="auto"/>
            <w:bottom w:val="none" w:sz="0" w:space="0" w:color="auto"/>
            <w:right w:val="none" w:sz="0" w:space="0" w:color="auto"/>
          </w:divBdr>
        </w:div>
        <w:div w:id="863908537">
          <w:marLeft w:val="0"/>
          <w:marRight w:val="0"/>
          <w:marTop w:val="0"/>
          <w:marBottom w:val="0"/>
          <w:divBdr>
            <w:top w:val="none" w:sz="0" w:space="0" w:color="auto"/>
            <w:left w:val="none" w:sz="0" w:space="0" w:color="auto"/>
            <w:bottom w:val="none" w:sz="0" w:space="0" w:color="auto"/>
            <w:right w:val="none" w:sz="0" w:space="0" w:color="auto"/>
          </w:divBdr>
        </w:div>
        <w:div w:id="1833907203">
          <w:marLeft w:val="0"/>
          <w:marRight w:val="0"/>
          <w:marTop w:val="0"/>
          <w:marBottom w:val="0"/>
          <w:divBdr>
            <w:top w:val="none" w:sz="0" w:space="0" w:color="auto"/>
            <w:left w:val="none" w:sz="0" w:space="0" w:color="auto"/>
            <w:bottom w:val="none" w:sz="0" w:space="0" w:color="auto"/>
            <w:right w:val="none" w:sz="0" w:space="0" w:color="auto"/>
          </w:divBdr>
        </w:div>
        <w:div w:id="1577133067">
          <w:marLeft w:val="0"/>
          <w:marRight w:val="0"/>
          <w:marTop w:val="0"/>
          <w:marBottom w:val="0"/>
          <w:divBdr>
            <w:top w:val="none" w:sz="0" w:space="0" w:color="auto"/>
            <w:left w:val="none" w:sz="0" w:space="0" w:color="auto"/>
            <w:bottom w:val="none" w:sz="0" w:space="0" w:color="auto"/>
            <w:right w:val="none" w:sz="0" w:space="0" w:color="auto"/>
          </w:divBdr>
        </w:div>
      </w:divsChild>
    </w:div>
    <w:div w:id="1197888644">
      <w:bodyDiv w:val="1"/>
      <w:marLeft w:val="0"/>
      <w:marRight w:val="0"/>
      <w:marTop w:val="0"/>
      <w:marBottom w:val="0"/>
      <w:divBdr>
        <w:top w:val="none" w:sz="0" w:space="0" w:color="auto"/>
        <w:left w:val="none" w:sz="0" w:space="0" w:color="auto"/>
        <w:bottom w:val="none" w:sz="0" w:space="0" w:color="auto"/>
        <w:right w:val="none" w:sz="0" w:space="0" w:color="auto"/>
      </w:divBdr>
      <w:divsChild>
        <w:div w:id="524254141">
          <w:marLeft w:val="0"/>
          <w:marRight w:val="0"/>
          <w:marTop w:val="0"/>
          <w:marBottom w:val="0"/>
          <w:divBdr>
            <w:top w:val="none" w:sz="0" w:space="0" w:color="auto"/>
            <w:left w:val="none" w:sz="0" w:space="0" w:color="auto"/>
            <w:bottom w:val="none" w:sz="0" w:space="0" w:color="auto"/>
            <w:right w:val="none" w:sz="0" w:space="0" w:color="auto"/>
          </w:divBdr>
        </w:div>
        <w:div w:id="621113165">
          <w:marLeft w:val="0"/>
          <w:marRight w:val="0"/>
          <w:marTop w:val="0"/>
          <w:marBottom w:val="0"/>
          <w:divBdr>
            <w:top w:val="none" w:sz="0" w:space="0" w:color="auto"/>
            <w:left w:val="none" w:sz="0" w:space="0" w:color="auto"/>
            <w:bottom w:val="none" w:sz="0" w:space="0" w:color="auto"/>
            <w:right w:val="none" w:sz="0" w:space="0" w:color="auto"/>
          </w:divBdr>
        </w:div>
        <w:div w:id="2063096161">
          <w:marLeft w:val="0"/>
          <w:marRight w:val="0"/>
          <w:marTop w:val="0"/>
          <w:marBottom w:val="0"/>
          <w:divBdr>
            <w:top w:val="none" w:sz="0" w:space="0" w:color="auto"/>
            <w:left w:val="none" w:sz="0" w:space="0" w:color="auto"/>
            <w:bottom w:val="none" w:sz="0" w:space="0" w:color="auto"/>
            <w:right w:val="none" w:sz="0" w:space="0" w:color="auto"/>
          </w:divBdr>
        </w:div>
        <w:div w:id="278269771">
          <w:marLeft w:val="0"/>
          <w:marRight w:val="0"/>
          <w:marTop w:val="0"/>
          <w:marBottom w:val="0"/>
          <w:divBdr>
            <w:top w:val="none" w:sz="0" w:space="0" w:color="auto"/>
            <w:left w:val="none" w:sz="0" w:space="0" w:color="auto"/>
            <w:bottom w:val="none" w:sz="0" w:space="0" w:color="auto"/>
            <w:right w:val="none" w:sz="0" w:space="0" w:color="auto"/>
          </w:divBdr>
        </w:div>
      </w:divsChild>
    </w:div>
    <w:div w:id="1208762596">
      <w:bodyDiv w:val="1"/>
      <w:marLeft w:val="0"/>
      <w:marRight w:val="0"/>
      <w:marTop w:val="0"/>
      <w:marBottom w:val="0"/>
      <w:divBdr>
        <w:top w:val="none" w:sz="0" w:space="0" w:color="auto"/>
        <w:left w:val="none" w:sz="0" w:space="0" w:color="auto"/>
        <w:bottom w:val="none" w:sz="0" w:space="0" w:color="auto"/>
        <w:right w:val="none" w:sz="0" w:space="0" w:color="auto"/>
      </w:divBdr>
      <w:divsChild>
        <w:div w:id="268319106">
          <w:marLeft w:val="0"/>
          <w:marRight w:val="0"/>
          <w:marTop w:val="0"/>
          <w:marBottom w:val="0"/>
          <w:divBdr>
            <w:top w:val="none" w:sz="0" w:space="0" w:color="auto"/>
            <w:left w:val="none" w:sz="0" w:space="0" w:color="auto"/>
            <w:bottom w:val="none" w:sz="0" w:space="0" w:color="auto"/>
            <w:right w:val="none" w:sz="0" w:space="0" w:color="auto"/>
          </w:divBdr>
        </w:div>
        <w:div w:id="1172641361">
          <w:marLeft w:val="0"/>
          <w:marRight w:val="0"/>
          <w:marTop w:val="0"/>
          <w:marBottom w:val="0"/>
          <w:divBdr>
            <w:top w:val="none" w:sz="0" w:space="0" w:color="auto"/>
            <w:left w:val="none" w:sz="0" w:space="0" w:color="auto"/>
            <w:bottom w:val="none" w:sz="0" w:space="0" w:color="auto"/>
            <w:right w:val="none" w:sz="0" w:space="0" w:color="auto"/>
          </w:divBdr>
        </w:div>
        <w:div w:id="712969177">
          <w:marLeft w:val="0"/>
          <w:marRight w:val="0"/>
          <w:marTop w:val="0"/>
          <w:marBottom w:val="0"/>
          <w:divBdr>
            <w:top w:val="none" w:sz="0" w:space="0" w:color="auto"/>
            <w:left w:val="none" w:sz="0" w:space="0" w:color="auto"/>
            <w:bottom w:val="none" w:sz="0" w:space="0" w:color="auto"/>
            <w:right w:val="none" w:sz="0" w:space="0" w:color="auto"/>
          </w:divBdr>
        </w:div>
        <w:div w:id="521286711">
          <w:marLeft w:val="0"/>
          <w:marRight w:val="0"/>
          <w:marTop w:val="0"/>
          <w:marBottom w:val="0"/>
          <w:divBdr>
            <w:top w:val="none" w:sz="0" w:space="0" w:color="auto"/>
            <w:left w:val="none" w:sz="0" w:space="0" w:color="auto"/>
            <w:bottom w:val="none" w:sz="0" w:space="0" w:color="auto"/>
            <w:right w:val="none" w:sz="0" w:space="0" w:color="auto"/>
          </w:divBdr>
        </w:div>
      </w:divsChild>
    </w:div>
    <w:div w:id="1222642991">
      <w:bodyDiv w:val="1"/>
      <w:marLeft w:val="0"/>
      <w:marRight w:val="0"/>
      <w:marTop w:val="0"/>
      <w:marBottom w:val="0"/>
      <w:divBdr>
        <w:top w:val="none" w:sz="0" w:space="0" w:color="auto"/>
        <w:left w:val="none" w:sz="0" w:space="0" w:color="auto"/>
        <w:bottom w:val="none" w:sz="0" w:space="0" w:color="auto"/>
        <w:right w:val="none" w:sz="0" w:space="0" w:color="auto"/>
      </w:divBdr>
      <w:divsChild>
        <w:div w:id="452595415">
          <w:marLeft w:val="0"/>
          <w:marRight w:val="0"/>
          <w:marTop w:val="0"/>
          <w:marBottom w:val="0"/>
          <w:divBdr>
            <w:top w:val="none" w:sz="0" w:space="0" w:color="auto"/>
            <w:left w:val="none" w:sz="0" w:space="0" w:color="auto"/>
            <w:bottom w:val="none" w:sz="0" w:space="0" w:color="auto"/>
            <w:right w:val="none" w:sz="0" w:space="0" w:color="auto"/>
          </w:divBdr>
        </w:div>
        <w:div w:id="1282807841">
          <w:marLeft w:val="0"/>
          <w:marRight w:val="0"/>
          <w:marTop w:val="0"/>
          <w:marBottom w:val="0"/>
          <w:divBdr>
            <w:top w:val="none" w:sz="0" w:space="0" w:color="auto"/>
            <w:left w:val="none" w:sz="0" w:space="0" w:color="auto"/>
            <w:bottom w:val="none" w:sz="0" w:space="0" w:color="auto"/>
            <w:right w:val="none" w:sz="0" w:space="0" w:color="auto"/>
          </w:divBdr>
        </w:div>
        <w:div w:id="1248614765">
          <w:marLeft w:val="0"/>
          <w:marRight w:val="0"/>
          <w:marTop w:val="0"/>
          <w:marBottom w:val="0"/>
          <w:divBdr>
            <w:top w:val="none" w:sz="0" w:space="0" w:color="auto"/>
            <w:left w:val="none" w:sz="0" w:space="0" w:color="auto"/>
            <w:bottom w:val="none" w:sz="0" w:space="0" w:color="auto"/>
            <w:right w:val="none" w:sz="0" w:space="0" w:color="auto"/>
          </w:divBdr>
        </w:div>
        <w:div w:id="1512992421">
          <w:marLeft w:val="0"/>
          <w:marRight w:val="0"/>
          <w:marTop w:val="0"/>
          <w:marBottom w:val="0"/>
          <w:divBdr>
            <w:top w:val="none" w:sz="0" w:space="0" w:color="auto"/>
            <w:left w:val="none" w:sz="0" w:space="0" w:color="auto"/>
            <w:bottom w:val="none" w:sz="0" w:space="0" w:color="auto"/>
            <w:right w:val="none" w:sz="0" w:space="0" w:color="auto"/>
          </w:divBdr>
        </w:div>
        <w:div w:id="1365789771">
          <w:marLeft w:val="0"/>
          <w:marRight w:val="0"/>
          <w:marTop w:val="0"/>
          <w:marBottom w:val="0"/>
          <w:divBdr>
            <w:top w:val="none" w:sz="0" w:space="0" w:color="auto"/>
            <w:left w:val="none" w:sz="0" w:space="0" w:color="auto"/>
            <w:bottom w:val="none" w:sz="0" w:space="0" w:color="auto"/>
            <w:right w:val="none" w:sz="0" w:space="0" w:color="auto"/>
          </w:divBdr>
        </w:div>
        <w:div w:id="5249878">
          <w:marLeft w:val="0"/>
          <w:marRight w:val="0"/>
          <w:marTop w:val="0"/>
          <w:marBottom w:val="0"/>
          <w:divBdr>
            <w:top w:val="none" w:sz="0" w:space="0" w:color="auto"/>
            <w:left w:val="none" w:sz="0" w:space="0" w:color="auto"/>
            <w:bottom w:val="none" w:sz="0" w:space="0" w:color="auto"/>
            <w:right w:val="none" w:sz="0" w:space="0" w:color="auto"/>
          </w:divBdr>
        </w:div>
        <w:div w:id="1252474526">
          <w:marLeft w:val="0"/>
          <w:marRight w:val="0"/>
          <w:marTop w:val="0"/>
          <w:marBottom w:val="0"/>
          <w:divBdr>
            <w:top w:val="none" w:sz="0" w:space="0" w:color="auto"/>
            <w:left w:val="none" w:sz="0" w:space="0" w:color="auto"/>
            <w:bottom w:val="none" w:sz="0" w:space="0" w:color="auto"/>
            <w:right w:val="none" w:sz="0" w:space="0" w:color="auto"/>
          </w:divBdr>
        </w:div>
        <w:div w:id="1423604444">
          <w:marLeft w:val="0"/>
          <w:marRight w:val="0"/>
          <w:marTop w:val="0"/>
          <w:marBottom w:val="0"/>
          <w:divBdr>
            <w:top w:val="none" w:sz="0" w:space="0" w:color="auto"/>
            <w:left w:val="none" w:sz="0" w:space="0" w:color="auto"/>
            <w:bottom w:val="none" w:sz="0" w:space="0" w:color="auto"/>
            <w:right w:val="none" w:sz="0" w:space="0" w:color="auto"/>
          </w:divBdr>
        </w:div>
        <w:div w:id="2108620888">
          <w:marLeft w:val="0"/>
          <w:marRight w:val="0"/>
          <w:marTop w:val="0"/>
          <w:marBottom w:val="0"/>
          <w:divBdr>
            <w:top w:val="none" w:sz="0" w:space="0" w:color="auto"/>
            <w:left w:val="none" w:sz="0" w:space="0" w:color="auto"/>
            <w:bottom w:val="none" w:sz="0" w:space="0" w:color="auto"/>
            <w:right w:val="none" w:sz="0" w:space="0" w:color="auto"/>
          </w:divBdr>
        </w:div>
        <w:div w:id="1155488817">
          <w:marLeft w:val="0"/>
          <w:marRight w:val="0"/>
          <w:marTop w:val="0"/>
          <w:marBottom w:val="0"/>
          <w:divBdr>
            <w:top w:val="none" w:sz="0" w:space="0" w:color="auto"/>
            <w:left w:val="none" w:sz="0" w:space="0" w:color="auto"/>
            <w:bottom w:val="none" w:sz="0" w:space="0" w:color="auto"/>
            <w:right w:val="none" w:sz="0" w:space="0" w:color="auto"/>
          </w:divBdr>
        </w:div>
        <w:div w:id="1780488507">
          <w:marLeft w:val="0"/>
          <w:marRight w:val="0"/>
          <w:marTop w:val="0"/>
          <w:marBottom w:val="0"/>
          <w:divBdr>
            <w:top w:val="none" w:sz="0" w:space="0" w:color="auto"/>
            <w:left w:val="none" w:sz="0" w:space="0" w:color="auto"/>
            <w:bottom w:val="none" w:sz="0" w:space="0" w:color="auto"/>
            <w:right w:val="none" w:sz="0" w:space="0" w:color="auto"/>
          </w:divBdr>
        </w:div>
        <w:div w:id="1922832330">
          <w:marLeft w:val="0"/>
          <w:marRight w:val="0"/>
          <w:marTop w:val="0"/>
          <w:marBottom w:val="0"/>
          <w:divBdr>
            <w:top w:val="none" w:sz="0" w:space="0" w:color="auto"/>
            <w:left w:val="none" w:sz="0" w:space="0" w:color="auto"/>
            <w:bottom w:val="none" w:sz="0" w:space="0" w:color="auto"/>
            <w:right w:val="none" w:sz="0" w:space="0" w:color="auto"/>
          </w:divBdr>
        </w:div>
        <w:div w:id="1048144415">
          <w:marLeft w:val="0"/>
          <w:marRight w:val="0"/>
          <w:marTop w:val="0"/>
          <w:marBottom w:val="0"/>
          <w:divBdr>
            <w:top w:val="none" w:sz="0" w:space="0" w:color="auto"/>
            <w:left w:val="none" w:sz="0" w:space="0" w:color="auto"/>
            <w:bottom w:val="none" w:sz="0" w:space="0" w:color="auto"/>
            <w:right w:val="none" w:sz="0" w:space="0" w:color="auto"/>
          </w:divBdr>
        </w:div>
        <w:div w:id="1452749038">
          <w:marLeft w:val="0"/>
          <w:marRight w:val="0"/>
          <w:marTop w:val="0"/>
          <w:marBottom w:val="0"/>
          <w:divBdr>
            <w:top w:val="none" w:sz="0" w:space="0" w:color="auto"/>
            <w:left w:val="none" w:sz="0" w:space="0" w:color="auto"/>
            <w:bottom w:val="none" w:sz="0" w:space="0" w:color="auto"/>
            <w:right w:val="none" w:sz="0" w:space="0" w:color="auto"/>
          </w:divBdr>
        </w:div>
        <w:div w:id="734083974">
          <w:marLeft w:val="0"/>
          <w:marRight w:val="0"/>
          <w:marTop w:val="0"/>
          <w:marBottom w:val="0"/>
          <w:divBdr>
            <w:top w:val="none" w:sz="0" w:space="0" w:color="auto"/>
            <w:left w:val="none" w:sz="0" w:space="0" w:color="auto"/>
            <w:bottom w:val="none" w:sz="0" w:space="0" w:color="auto"/>
            <w:right w:val="none" w:sz="0" w:space="0" w:color="auto"/>
          </w:divBdr>
        </w:div>
        <w:div w:id="636648672">
          <w:marLeft w:val="0"/>
          <w:marRight w:val="0"/>
          <w:marTop w:val="0"/>
          <w:marBottom w:val="0"/>
          <w:divBdr>
            <w:top w:val="none" w:sz="0" w:space="0" w:color="auto"/>
            <w:left w:val="none" w:sz="0" w:space="0" w:color="auto"/>
            <w:bottom w:val="none" w:sz="0" w:space="0" w:color="auto"/>
            <w:right w:val="none" w:sz="0" w:space="0" w:color="auto"/>
          </w:divBdr>
        </w:div>
      </w:divsChild>
    </w:div>
    <w:div w:id="1252928426">
      <w:bodyDiv w:val="1"/>
      <w:marLeft w:val="0"/>
      <w:marRight w:val="0"/>
      <w:marTop w:val="0"/>
      <w:marBottom w:val="0"/>
      <w:divBdr>
        <w:top w:val="none" w:sz="0" w:space="0" w:color="auto"/>
        <w:left w:val="none" w:sz="0" w:space="0" w:color="auto"/>
        <w:bottom w:val="none" w:sz="0" w:space="0" w:color="auto"/>
        <w:right w:val="none" w:sz="0" w:space="0" w:color="auto"/>
      </w:divBdr>
      <w:divsChild>
        <w:div w:id="677000085">
          <w:marLeft w:val="0"/>
          <w:marRight w:val="0"/>
          <w:marTop w:val="0"/>
          <w:marBottom w:val="0"/>
          <w:divBdr>
            <w:top w:val="none" w:sz="0" w:space="0" w:color="auto"/>
            <w:left w:val="none" w:sz="0" w:space="0" w:color="auto"/>
            <w:bottom w:val="none" w:sz="0" w:space="0" w:color="auto"/>
            <w:right w:val="none" w:sz="0" w:space="0" w:color="auto"/>
          </w:divBdr>
        </w:div>
        <w:div w:id="1907717686">
          <w:marLeft w:val="0"/>
          <w:marRight w:val="0"/>
          <w:marTop w:val="0"/>
          <w:marBottom w:val="0"/>
          <w:divBdr>
            <w:top w:val="none" w:sz="0" w:space="0" w:color="auto"/>
            <w:left w:val="none" w:sz="0" w:space="0" w:color="auto"/>
            <w:bottom w:val="none" w:sz="0" w:space="0" w:color="auto"/>
            <w:right w:val="none" w:sz="0" w:space="0" w:color="auto"/>
          </w:divBdr>
        </w:div>
        <w:div w:id="546454444">
          <w:marLeft w:val="0"/>
          <w:marRight w:val="0"/>
          <w:marTop w:val="0"/>
          <w:marBottom w:val="0"/>
          <w:divBdr>
            <w:top w:val="none" w:sz="0" w:space="0" w:color="auto"/>
            <w:left w:val="none" w:sz="0" w:space="0" w:color="auto"/>
            <w:bottom w:val="none" w:sz="0" w:space="0" w:color="auto"/>
            <w:right w:val="none" w:sz="0" w:space="0" w:color="auto"/>
          </w:divBdr>
        </w:div>
        <w:div w:id="1296639149">
          <w:marLeft w:val="0"/>
          <w:marRight w:val="0"/>
          <w:marTop w:val="0"/>
          <w:marBottom w:val="0"/>
          <w:divBdr>
            <w:top w:val="none" w:sz="0" w:space="0" w:color="auto"/>
            <w:left w:val="none" w:sz="0" w:space="0" w:color="auto"/>
            <w:bottom w:val="none" w:sz="0" w:space="0" w:color="auto"/>
            <w:right w:val="none" w:sz="0" w:space="0" w:color="auto"/>
          </w:divBdr>
        </w:div>
        <w:div w:id="192310098">
          <w:marLeft w:val="0"/>
          <w:marRight w:val="0"/>
          <w:marTop w:val="0"/>
          <w:marBottom w:val="0"/>
          <w:divBdr>
            <w:top w:val="none" w:sz="0" w:space="0" w:color="auto"/>
            <w:left w:val="none" w:sz="0" w:space="0" w:color="auto"/>
            <w:bottom w:val="none" w:sz="0" w:space="0" w:color="auto"/>
            <w:right w:val="none" w:sz="0" w:space="0" w:color="auto"/>
          </w:divBdr>
        </w:div>
      </w:divsChild>
    </w:div>
    <w:div w:id="1261181697">
      <w:bodyDiv w:val="1"/>
      <w:marLeft w:val="0"/>
      <w:marRight w:val="0"/>
      <w:marTop w:val="0"/>
      <w:marBottom w:val="0"/>
      <w:divBdr>
        <w:top w:val="none" w:sz="0" w:space="0" w:color="auto"/>
        <w:left w:val="none" w:sz="0" w:space="0" w:color="auto"/>
        <w:bottom w:val="none" w:sz="0" w:space="0" w:color="auto"/>
        <w:right w:val="none" w:sz="0" w:space="0" w:color="auto"/>
      </w:divBdr>
      <w:divsChild>
        <w:div w:id="1176571981">
          <w:marLeft w:val="0"/>
          <w:marRight w:val="0"/>
          <w:marTop w:val="0"/>
          <w:marBottom w:val="0"/>
          <w:divBdr>
            <w:top w:val="none" w:sz="0" w:space="0" w:color="auto"/>
            <w:left w:val="none" w:sz="0" w:space="0" w:color="auto"/>
            <w:bottom w:val="none" w:sz="0" w:space="0" w:color="auto"/>
            <w:right w:val="none" w:sz="0" w:space="0" w:color="auto"/>
          </w:divBdr>
        </w:div>
        <w:div w:id="1490948777">
          <w:marLeft w:val="0"/>
          <w:marRight w:val="0"/>
          <w:marTop w:val="0"/>
          <w:marBottom w:val="0"/>
          <w:divBdr>
            <w:top w:val="none" w:sz="0" w:space="0" w:color="auto"/>
            <w:left w:val="none" w:sz="0" w:space="0" w:color="auto"/>
            <w:bottom w:val="none" w:sz="0" w:space="0" w:color="auto"/>
            <w:right w:val="none" w:sz="0" w:space="0" w:color="auto"/>
          </w:divBdr>
        </w:div>
        <w:div w:id="1898012130">
          <w:marLeft w:val="0"/>
          <w:marRight w:val="0"/>
          <w:marTop w:val="0"/>
          <w:marBottom w:val="0"/>
          <w:divBdr>
            <w:top w:val="none" w:sz="0" w:space="0" w:color="auto"/>
            <w:left w:val="none" w:sz="0" w:space="0" w:color="auto"/>
            <w:bottom w:val="none" w:sz="0" w:space="0" w:color="auto"/>
            <w:right w:val="none" w:sz="0" w:space="0" w:color="auto"/>
          </w:divBdr>
        </w:div>
        <w:div w:id="1093554023">
          <w:marLeft w:val="0"/>
          <w:marRight w:val="0"/>
          <w:marTop w:val="0"/>
          <w:marBottom w:val="0"/>
          <w:divBdr>
            <w:top w:val="none" w:sz="0" w:space="0" w:color="auto"/>
            <w:left w:val="none" w:sz="0" w:space="0" w:color="auto"/>
            <w:bottom w:val="none" w:sz="0" w:space="0" w:color="auto"/>
            <w:right w:val="none" w:sz="0" w:space="0" w:color="auto"/>
          </w:divBdr>
        </w:div>
      </w:divsChild>
    </w:div>
    <w:div w:id="1267037009">
      <w:bodyDiv w:val="1"/>
      <w:marLeft w:val="0"/>
      <w:marRight w:val="0"/>
      <w:marTop w:val="0"/>
      <w:marBottom w:val="0"/>
      <w:divBdr>
        <w:top w:val="none" w:sz="0" w:space="0" w:color="auto"/>
        <w:left w:val="none" w:sz="0" w:space="0" w:color="auto"/>
        <w:bottom w:val="none" w:sz="0" w:space="0" w:color="auto"/>
        <w:right w:val="none" w:sz="0" w:space="0" w:color="auto"/>
      </w:divBdr>
      <w:divsChild>
        <w:div w:id="1606887411">
          <w:marLeft w:val="0"/>
          <w:marRight w:val="0"/>
          <w:marTop w:val="0"/>
          <w:marBottom w:val="0"/>
          <w:divBdr>
            <w:top w:val="none" w:sz="0" w:space="0" w:color="auto"/>
            <w:left w:val="none" w:sz="0" w:space="0" w:color="auto"/>
            <w:bottom w:val="none" w:sz="0" w:space="0" w:color="auto"/>
            <w:right w:val="none" w:sz="0" w:space="0" w:color="auto"/>
          </w:divBdr>
        </w:div>
        <w:div w:id="833495541">
          <w:marLeft w:val="0"/>
          <w:marRight w:val="0"/>
          <w:marTop w:val="0"/>
          <w:marBottom w:val="0"/>
          <w:divBdr>
            <w:top w:val="none" w:sz="0" w:space="0" w:color="auto"/>
            <w:left w:val="none" w:sz="0" w:space="0" w:color="auto"/>
            <w:bottom w:val="none" w:sz="0" w:space="0" w:color="auto"/>
            <w:right w:val="none" w:sz="0" w:space="0" w:color="auto"/>
          </w:divBdr>
        </w:div>
        <w:div w:id="877472229">
          <w:marLeft w:val="0"/>
          <w:marRight w:val="0"/>
          <w:marTop w:val="0"/>
          <w:marBottom w:val="0"/>
          <w:divBdr>
            <w:top w:val="none" w:sz="0" w:space="0" w:color="auto"/>
            <w:left w:val="none" w:sz="0" w:space="0" w:color="auto"/>
            <w:bottom w:val="none" w:sz="0" w:space="0" w:color="auto"/>
            <w:right w:val="none" w:sz="0" w:space="0" w:color="auto"/>
          </w:divBdr>
        </w:div>
      </w:divsChild>
    </w:div>
    <w:div w:id="1267081992">
      <w:bodyDiv w:val="1"/>
      <w:marLeft w:val="0"/>
      <w:marRight w:val="0"/>
      <w:marTop w:val="0"/>
      <w:marBottom w:val="0"/>
      <w:divBdr>
        <w:top w:val="none" w:sz="0" w:space="0" w:color="auto"/>
        <w:left w:val="none" w:sz="0" w:space="0" w:color="auto"/>
        <w:bottom w:val="none" w:sz="0" w:space="0" w:color="auto"/>
        <w:right w:val="none" w:sz="0" w:space="0" w:color="auto"/>
      </w:divBdr>
      <w:divsChild>
        <w:div w:id="1562595585">
          <w:marLeft w:val="0"/>
          <w:marRight w:val="0"/>
          <w:marTop w:val="0"/>
          <w:marBottom w:val="0"/>
          <w:divBdr>
            <w:top w:val="none" w:sz="0" w:space="0" w:color="auto"/>
            <w:left w:val="none" w:sz="0" w:space="0" w:color="auto"/>
            <w:bottom w:val="none" w:sz="0" w:space="0" w:color="auto"/>
            <w:right w:val="none" w:sz="0" w:space="0" w:color="auto"/>
          </w:divBdr>
        </w:div>
        <w:div w:id="669258843">
          <w:marLeft w:val="0"/>
          <w:marRight w:val="0"/>
          <w:marTop w:val="0"/>
          <w:marBottom w:val="0"/>
          <w:divBdr>
            <w:top w:val="none" w:sz="0" w:space="0" w:color="auto"/>
            <w:left w:val="none" w:sz="0" w:space="0" w:color="auto"/>
            <w:bottom w:val="none" w:sz="0" w:space="0" w:color="auto"/>
            <w:right w:val="none" w:sz="0" w:space="0" w:color="auto"/>
          </w:divBdr>
        </w:div>
        <w:div w:id="1654480691">
          <w:marLeft w:val="0"/>
          <w:marRight w:val="0"/>
          <w:marTop w:val="0"/>
          <w:marBottom w:val="0"/>
          <w:divBdr>
            <w:top w:val="none" w:sz="0" w:space="0" w:color="auto"/>
            <w:left w:val="none" w:sz="0" w:space="0" w:color="auto"/>
            <w:bottom w:val="none" w:sz="0" w:space="0" w:color="auto"/>
            <w:right w:val="none" w:sz="0" w:space="0" w:color="auto"/>
          </w:divBdr>
        </w:div>
      </w:divsChild>
    </w:div>
    <w:div w:id="1276910819">
      <w:bodyDiv w:val="1"/>
      <w:marLeft w:val="0"/>
      <w:marRight w:val="0"/>
      <w:marTop w:val="0"/>
      <w:marBottom w:val="0"/>
      <w:divBdr>
        <w:top w:val="none" w:sz="0" w:space="0" w:color="auto"/>
        <w:left w:val="none" w:sz="0" w:space="0" w:color="auto"/>
        <w:bottom w:val="none" w:sz="0" w:space="0" w:color="auto"/>
        <w:right w:val="none" w:sz="0" w:space="0" w:color="auto"/>
      </w:divBdr>
      <w:divsChild>
        <w:div w:id="1598296377">
          <w:marLeft w:val="0"/>
          <w:marRight w:val="0"/>
          <w:marTop w:val="0"/>
          <w:marBottom w:val="0"/>
          <w:divBdr>
            <w:top w:val="none" w:sz="0" w:space="0" w:color="auto"/>
            <w:left w:val="none" w:sz="0" w:space="0" w:color="auto"/>
            <w:bottom w:val="none" w:sz="0" w:space="0" w:color="auto"/>
            <w:right w:val="none" w:sz="0" w:space="0" w:color="auto"/>
          </w:divBdr>
        </w:div>
        <w:div w:id="1228685211">
          <w:marLeft w:val="0"/>
          <w:marRight w:val="0"/>
          <w:marTop w:val="0"/>
          <w:marBottom w:val="0"/>
          <w:divBdr>
            <w:top w:val="none" w:sz="0" w:space="0" w:color="auto"/>
            <w:left w:val="none" w:sz="0" w:space="0" w:color="auto"/>
            <w:bottom w:val="none" w:sz="0" w:space="0" w:color="auto"/>
            <w:right w:val="none" w:sz="0" w:space="0" w:color="auto"/>
          </w:divBdr>
        </w:div>
        <w:div w:id="669253957">
          <w:marLeft w:val="0"/>
          <w:marRight w:val="0"/>
          <w:marTop w:val="0"/>
          <w:marBottom w:val="0"/>
          <w:divBdr>
            <w:top w:val="none" w:sz="0" w:space="0" w:color="auto"/>
            <w:left w:val="none" w:sz="0" w:space="0" w:color="auto"/>
            <w:bottom w:val="none" w:sz="0" w:space="0" w:color="auto"/>
            <w:right w:val="none" w:sz="0" w:space="0" w:color="auto"/>
          </w:divBdr>
        </w:div>
      </w:divsChild>
    </w:div>
    <w:div w:id="1303659900">
      <w:bodyDiv w:val="1"/>
      <w:marLeft w:val="0"/>
      <w:marRight w:val="0"/>
      <w:marTop w:val="0"/>
      <w:marBottom w:val="0"/>
      <w:divBdr>
        <w:top w:val="none" w:sz="0" w:space="0" w:color="auto"/>
        <w:left w:val="none" w:sz="0" w:space="0" w:color="auto"/>
        <w:bottom w:val="none" w:sz="0" w:space="0" w:color="auto"/>
        <w:right w:val="none" w:sz="0" w:space="0" w:color="auto"/>
      </w:divBdr>
      <w:divsChild>
        <w:div w:id="945045523">
          <w:marLeft w:val="0"/>
          <w:marRight w:val="0"/>
          <w:marTop w:val="0"/>
          <w:marBottom w:val="0"/>
          <w:divBdr>
            <w:top w:val="none" w:sz="0" w:space="0" w:color="auto"/>
            <w:left w:val="none" w:sz="0" w:space="0" w:color="auto"/>
            <w:bottom w:val="none" w:sz="0" w:space="0" w:color="auto"/>
            <w:right w:val="none" w:sz="0" w:space="0" w:color="auto"/>
          </w:divBdr>
        </w:div>
        <w:div w:id="1014265575">
          <w:marLeft w:val="0"/>
          <w:marRight w:val="0"/>
          <w:marTop w:val="0"/>
          <w:marBottom w:val="0"/>
          <w:divBdr>
            <w:top w:val="none" w:sz="0" w:space="0" w:color="auto"/>
            <w:left w:val="none" w:sz="0" w:space="0" w:color="auto"/>
            <w:bottom w:val="none" w:sz="0" w:space="0" w:color="auto"/>
            <w:right w:val="none" w:sz="0" w:space="0" w:color="auto"/>
          </w:divBdr>
        </w:div>
        <w:div w:id="974482685">
          <w:marLeft w:val="0"/>
          <w:marRight w:val="0"/>
          <w:marTop w:val="0"/>
          <w:marBottom w:val="0"/>
          <w:divBdr>
            <w:top w:val="none" w:sz="0" w:space="0" w:color="auto"/>
            <w:left w:val="none" w:sz="0" w:space="0" w:color="auto"/>
            <w:bottom w:val="none" w:sz="0" w:space="0" w:color="auto"/>
            <w:right w:val="none" w:sz="0" w:space="0" w:color="auto"/>
          </w:divBdr>
        </w:div>
      </w:divsChild>
    </w:div>
    <w:div w:id="1338923394">
      <w:bodyDiv w:val="1"/>
      <w:marLeft w:val="0"/>
      <w:marRight w:val="0"/>
      <w:marTop w:val="0"/>
      <w:marBottom w:val="0"/>
      <w:divBdr>
        <w:top w:val="none" w:sz="0" w:space="0" w:color="auto"/>
        <w:left w:val="none" w:sz="0" w:space="0" w:color="auto"/>
        <w:bottom w:val="none" w:sz="0" w:space="0" w:color="auto"/>
        <w:right w:val="none" w:sz="0" w:space="0" w:color="auto"/>
      </w:divBdr>
      <w:divsChild>
        <w:div w:id="1845390906">
          <w:marLeft w:val="0"/>
          <w:marRight w:val="0"/>
          <w:marTop w:val="0"/>
          <w:marBottom w:val="0"/>
          <w:divBdr>
            <w:top w:val="none" w:sz="0" w:space="0" w:color="auto"/>
            <w:left w:val="none" w:sz="0" w:space="0" w:color="auto"/>
            <w:bottom w:val="none" w:sz="0" w:space="0" w:color="auto"/>
            <w:right w:val="none" w:sz="0" w:space="0" w:color="auto"/>
          </w:divBdr>
        </w:div>
        <w:div w:id="1423801439">
          <w:marLeft w:val="0"/>
          <w:marRight w:val="0"/>
          <w:marTop w:val="0"/>
          <w:marBottom w:val="0"/>
          <w:divBdr>
            <w:top w:val="none" w:sz="0" w:space="0" w:color="auto"/>
            <w:left w:val="none" w:sz="0" w:space="0" w:color="auto"/>
            <w:bottom w:val="none" w:sz="0" w:space="0" w:color="auto"/>
            <w:right w:val="none" w:sz="0" w:space="0" w:color="auto"/>
          </w:divBdr>
        </w:div>
        <w:div w:id="135298886">
          <w:marLeft w:val="0"/>
          <w:marRight w:val="0"/>
          <w:marTop w:val="0"/>
          <w:marBottom w:val="0"/>
          <w:divBdr>
            <w:top w:val="none" w:sz="0" w:space="0" w:color="auto"/>
            <w:left w:val="none" w:sz="0" w:space="0" w:color="auto"/>
            <w:bottom w:val="none" w:sz="0" w:space="0" w:color="auto"/>
            <w:right w:val="none" w:sz="0" w:space="0" w:color="auto"/>
          </w:divBdr>
        </w:div>
      </w:divsChild>
    </w:div>
    <w:div w:id="1355424549">
      <w:bodyDiv w:val="1"/>
      <w:marLeft w:val="0"/>
      <w:marRight w:val="0"/>
      <w:marTop w:val="0"/>
      <w:marBottom w:val="0"/>
      <w:divBdr>
        <w:top w:val="none" w:sz="0" w:space="0" w:color="auto"/>
        <w:left w:val="none" w:sz="0" w:space="0" w:color="auto"/>
        <w:bottom w:val="none" w:sz="0" w:space="0" w:color="auto"/>
        <w:right w:val="none" w:sz="0" w:space="0" w:color="auto"/>
      </w:divBdr>
      <w:divsChild>
        <w:div w:id="835607455">
          <w:marLeft w:val="0"/>
          <w:marRight w:val="0"/>
          <w:marTop w:val="0"/>
          <w:marBottom w:val="0"/>
          <w:divBdr>
            <w:top w:val="none" w:sz="0" w:space="0" w:color="auto"/>
            <w:left w:val="none" w:sz="0" w:space="0" w:color="auto"/>
            <w:bottom w:val="none" w:sz="0" w:space="0" w:color="auto"/>
            <w:right w:val="none" w:sz="0" w:space="0" w:color="auto"/>
          </w:divBdr>
        </w:div>
        <w:div w:id="368460389">
          <w:marLeft w:val="0"/>
          <w:marRight w:val="0"/>
          <w:marTop w:val="0"/>
          <w:marBottom w:val="0"/>
          <w:divBdr>
            <w:top w:val="none" w:sz="0" w:space="0" w:color="auto"/>
            <w:left w:val="none" w:sz="0" w:space="0" w:color="auto"/>
            <w:bottom w:val="none" w:sz="0" w:space="0" w:color="auto"/>
            <w:right w:val="none" w:sz="0" w:space="0" w:color="auto"/>
          </w:divBdr>
        </w:div>
        <w:div w:id="881286710">
          <w:marLeft w:val="0"/>
          <w:marRight w:val="0"/>
          <w:marTop w:val="0"/>
          <w:marBottom w:val="0"/>
          <w:divBdr>
            <w:top w:val="none" w:sz="0" w:space="0" w:color="auto"/>
            <w:left w:val="none" w:sz="0" w:space="0" w:color="auto"/>
            <w:bottom w:val="none" w:sz="0" w:space="0" w:color="auto"/>
            <w:right w:val="none" w:sz="0" w:space="0" w:color="auto"/>
          </w:divBdr>
        </w:div>
        <w:div w:id="1797790033">
          <w:marLeft w:val="0"/>
          <w:marRight w:val="0"/>
          <w:marTop w:val="0"/>
          <w:marBottom w:val="0"/>
          <w:divBdr>
            <w:top w:val="none" w:sz="0" w:space="0" w:color="auto"/>
            <w:left w:val="none" w:sz="0" w:space="0" w:color="auto"/>
            <w:bottom w:val="none" w:sz="0" w:space="0" w:color="auto"/>
            <w:right w:val="none" w:sz="0" w:space="0" w:color="auto"/>
          </w:divBdr>
        </w:div>
        <w:div w:id="1242301871">
          <w:marLeft w:val="0"/>
          <w:marRight w:val="0"/>
          <w:marTop w:val="0"/>
          <w:marBottom w:val="0"/>
          <w:divBdr>
            <w:top w:val="none" w:sz="0" w:space="0" w:color="auto"/>
            <w:left w:val="none" w:sz="0" w:space="0" w:color="auto"/>
            <w:bottom w:val="none" w:sz="0" w:space="0" w:color="auto"/>
            <w:right w:val="none" w:sz="0" w:space="0" w:color="auto"/>
          </w:divBdr>
        </w:div>
        <w:div w:id="601495675">
          <w:marLeft w:val="0"/>
          <w:marRight w:val="0"/>
          <w:marTop w:val="0"/>
          <w:marBottom w:val="0"/>
          <w:divBdr>
            <w:top w:val="none" w:sz="0" w:space="0" w:color="auto"/>
            <w:left w:val="none" w:sz="0" w:space="0" w:color="auto"/>
            <w:bottom w:val="none" w:sz="0" w:space="0" w:color="auto"/>
            <w:right w:val="none" w:sz="0" w:space="0" w:color="auto"/>
          </w:divBdr>
        </w:div>
        <w:div w:id="613370250">
          <w:marLeft w:val="0"/>
          <w:marRight w:val="0"/>
          <w:marTop w:val="0"/>
          <w:marBottom w:val="0"/>
          <w:divBdr>
            <w:top w:val="none" w:sz="0" w:space="0" w:color="auto"/>
            <w:left w:val="none" w:sz="0" w:space="0" w:color="auto"/>
            <w:bottom w:val="none" w:sz="0" w:space="0" w:color="auto"/>
            <w:right w:val="none" w:sz="0" w:space="0" w:color="auto"/>
          </w:divBdr>
        </w:div>
      </w:divsChild>
    </w:div>
    <w:div w:id="1362778665">
      <w:bodyDiv w:val="1"/>
      <w:marLeft w:val="0"/>
      <w:marRight w:val="0"/>
      <w:marTop w:val="0"/>
      <w:marBottom w:val="0"/>
      <w:divBdr>
        <w:top w:val="none" w:sz="0" w:space="0" w:color="auto"/>
        <w:left w:val="none" w:sz="0" w:space="0" w:color="auto"/>
        <w:bottom w:val="none" w:sz="0" w:space="0" w:color="auto"/>
        <w:right w:val="none" w:sz="0" w:space="0" w:color="auto"/>
      </w:divBdr>
      <w:divsChild>
        <w:div w:id="794566221">
          <w:marLeft w:val="0"/>
          <w:marRight w:val="0"/>
          <w:marTop w:val="0"/>
          <w:marBottom w:val="0"/>
          <w:divBdr>
            <w:top w:val="none" w:sz="0" w:space="0" w:color="auto"/>
            <w:left w:val="none" w:sz="0" w:space="0" w:color="auto"/>
            <w:bottom w:val="none" w:sz="0" w:space="0" w:color="auto"/>
            <w:right w:val="none" w:sz="0" w:space="0" w:color="auto"/>
          </w:divBdr>
        </w:div>
        <w:div w:id="123161808">
          <w:marLeft w:val="0"/>
          <w:marRight w:val="0"/>
          <w:marTop w:val="0"/>
          <w:marBottom w:val="0"/>
          <w:divBdr>
            <w:top w:val="none" w:sz="0" w:space="0" w:color="auto"/>
            <w:left w:val="none" w:sz="0" w:space="0" w:color="auto"/>
            <w:bottom w:val="none" w:sz="0" w:space="0" w:color="auto"/>
            <w:right w:val="none" w:sz="0" w:space="0" w:color="auto"/>
          </w:divBdr>
        </w:div>
        <w:div w:id="1921284807">
          <w:marLeft w:val="0"/>
          <w:marRight w:val="0"/>
          <w:marTop w:val="0"/>
          <w:marBottom w:val="0"/>
          <w:divBdr>
            <w:top w:val="none" w:sz="0" w:space="0" w:color="auto"/>
            <w:left w:val="none" w:sz="0" w:space="0" w:color="auto"/>
            <w:bottom w:val="none" w:sz="0" w:space="0" w:color="auto"/>
            <w:right w:val="none" w:sz="0" w:space="0" w:color="auto"/>
          </w:divBdr>
        </w:div>
        <w:div w:id="1240672492">
          <w:marLeft w:val="0"/>
          <w:marRight w:val="0"/>
          <w:marTop w:val="0"/>
          <w:marBottom w:val="0"/>
          <w:divBdr>
            <w:top w:val="none" w:sz="0" w:space="0" w:color="auto"/>
            <w:left w:val="none" w:sz="0" w:space="0" w:color="auto"/>
            <w:bottom w:val="none" w:sz="0" w:space="0" w:color="auto"/>
            <w:right w:val="none" w:sz="0" w:space="0" w:color="auto"/>
          </w:divBdr>
        </w:div>
        <w:div w:id="115761388">
          <w:marLeft w:val="0"/>
          <w:marRight w:val="0"/>
          <w:marTop w:val="0"/>
          <w:marBottom w:val="0"/>
          <w:divBdr>
            <w:top w:val="none" w:sz="0" w:space="0" w:color="auto"/>
            <w:left w:val="none" w:sz="0" w:space="0" w:color="auto"/>
            <w:bottom w:val="none" w:sz="0" w:space="0" w:color="auto"/>
            <w:right w:val="none" w:sz="0" w:space="0" w:color="auto"/>
          </w:divBdr>
        </w:div>
        <w:div w:id="1554660214">
          <w:marLeft w:val="0"/>
          <w:marRight w:val="0"/>
          <w:marTop w:val="0"/>
          <w:marBottom w:val="0"/>
          <w:divBdr>
            <w:top w:val="none" w:sz="0" w:space="0" w:color="auto"/>
            <w:left w:val="none" w:sz="0" w:space="0" w:color="auto"/>
            <w:bottom w:val="none" w:sz="0" w:space="0" w:color="auto"/>
            <w:right w:val="none" w:sz="0" w:space="0" w:color="auto"/>
          </w:divBdr>
        </w:div>
        <w:div w:id="913512324">
          <w:marLeft w:val="0"/>
          <w:marRight w:val="0"/>
          <w:marTop w:val="0"/>
          <w:marBottom w:val="0"/>
          <w:divBdr>
            <w:top w:val="none" w:sz="0" w:space="0" w:color="auto"/>
            <w:left w:val="none" w:sz="0" w:space="0" w:color="auto"/>
            <w:bottom w:val="none" w:sz="0" w:space="0" w:color="auto"/>
            <w:right w:val="none" w:sz="0" w:space="0" w:color="auto"/>
          </w:divBdr>
        </w:div>
        <w:div w:id="722556075">
          <w:marLeft w:val="0"/>
          <w:marRight w:val="0"/>
          <w:marTop w:val="0"/>
          <w:marBottom w:val="0"/>
          <w:divBdr>
            <w:top w:val="none" w:sz="0" w:space="0" w:color="auto"/>
            <w:left w:val="none" w:sz="0" w:space="0" w:color="auto"/>
            <w:bottom w:val="none" w:sz="0" w:space="0" w:color="auto"/>
            <w:right w:val="none" w:sz="0" w:space="0" w:color="auto"/>
          </w:divBdr>
        </w:div>
        <w:div w:id="1036275760">
          <w:marLeft w:val="0"/>
          <w:marRight w:val="0"/>
          <w:marTop w:val="0"/>
          <w:marBottom w:val="0"/>
          <w:divBdr>
            <w:top w:val="none" w:sz="0" w:space="0" w:color="auto"/>
            <w:left w:val="none" w:sz="0" w:space="0" w:color="auto"/>
            <w:bottom w:val="none" w:sz="0" w:space="0" w:color="auto"/>
            <w:right w:val="none" w:sz="0" w:space="0" w:color="auto"/>
          </w:divBdr>
        </w:div>
        <w:div w:id="1599605705">
          <w:marLeft w:val="0"/>
          <w:marRight w:val="0"/>
          <w:marTop w:val="0"/>
          <w:marBottom w:val="0"/>
          <w:divBdr>
            <w:top w:val="none" w:sz="0" w:space="0" w:color="auto"/>
            <w:left w:val="none" w:sz="0" w:space="0" w:color="auto"/>
            <w:bottom w:val="none" w:sz="0" w:space="0" w:color="auto"/>
            <w:right w:val="none" w:sz="0" w:space="0" w:color="auto"/>
          </w:divBdr>
        </w:div>
        <w:div w:id="961575363">
          <w:marLeft w:val="0"/>
          <w:marRight w:val="0"/>
          <w:marTop w:val="0"/>
          <w:marBottom w:val="0"/>
          <w:divBdr>
            <w:top w:val="none" w:sz="0" w:space="0" w:color="auto"/>
            <w:left w:val="none" w:sz="0" w:space="0" w:color="auto"/>
            <w:bottom w:val="none" w:sz="0" w:space="0" w:color="auto"/>
            <w:right w:val="none" w:sz="0" w:space="0" w:color="auto"/>
          </w:divBdr>
        </w:div>
      </w:divsChild>
    </w:div>
    <w:div w:id="1481001202">
      <w:bodyDiv w:val="1"/>
      <w:marLeft w:val="0"/>
      <w:marRight w:val="0"/>
      <w:marTop w:val="0"/>
      <w:marBottom w:val="0"/>
      <w:divBdr>
        <w:top w:val="none" w:sz="0" w:space="0" w:color="auto"/>
        <w:left w:val="none" w:sz="0" w:space="0" w:color="auto"/>
        <w:bottom w:val="none" w:sz="0" w:space="0" w:color="auto"/>
        <w:right w:val="none" w:sz="0" w:space="0" w:color="auto"/>
      </w:divBdr>
      <w:divsChild>
        <w:div w:id="1604456047">
          <w:marLeft w:val="0"/>
          <w:marRight w:val="0"/>
          <w:marTop w:val="0"/>
          <w:marBottom w:val="0"/>
          <w:divBdr>
            <w:top w:val="none" w:sz="0" w:space="0" w:color="auto"/>
            <w:left w:val="none" w:sz="0" w:space="0" w:color="auto"/>
            <w:bottom w:val="none" w:sz="0" w:space="0" w:color="auto"/>
            <w:right w:val="none" w:sz="0" w:space="0" w:color="auto"/>
          </w:divBdr>
        </w:div>
        <w:div w:id="1210848007">
          <w:marLeft w:val="0"/>
          <w:marRight w:val="0"/>
          <w:marTop w:val="0"/>
          <w:marBottom w:val="0"/>
          <w:divBdr>
            <w:top w:val="none" w:sz="0" w:space="0" w:color="auto"/>
            <w:left w:val="none" w:sz="0" w:space="0" w:color="auto"/>
            <w:bottom w:val="none" w:sz="0" w:space="0" w:color="auto"/>
            <w:right w:val="none" w:sz="0" w:space="0" w:color="auto"/>
          </w:divBdr>
        </w:div>
        <w:div w:id="2069382226">
          <w:marLeft w:val="0"/>
          <w:marRight w:val="0"/>
          <w:marTop w:val="0"/>
          <w:marBottom w:val="0"/>
          <w:divBdr>
            <w:top w:val="none" w:sz="0" w:space="0" w:color="auto"/>
            <w:left w:val="none" w:sz="0" w:space="0" w:color="auto"/>
            <w:bottom w:val="none" w:sz="0" w:space="0" w:color="auto"/>
            <w:right w:val="none" w:sz="0" w:space="0" w:color="auto"/>
          </w:divBdr>
        </w:div>
        <w:div w:id="400568980">
          <w:marLeft w:val="0"/>
          <w:marRight w:val="0"/>
          <w:marTop w:val="0"/>
          <w:marBottom w:val="0"/>
          <w:divBdr>
            <w:top w:val="none" w:sz="0" w:space="0" w:color="auto"/>
            <w:left w:val="none" w:sz="0" w:space="0" w:color="auto"/>
            <w:bottom w:val="none" w:sz="0" w:space="0" w:color="auto"/>
            <w:right w:val="none" w:sz="0" w:space="0" w:color="auto"/>
          </w:divBdr>
        </w:div>
        <w:div w:id="1599487109">
          <w:marLeft w:val="0"/>
          <w:marRight w:val="0"/>
          <w:marTop w:val="0"/>
          <w:marBottom w:val="0"/>
          <w:divBdr>
            <w:top w:val="none" w:sz="0" w:space="0" w:color="auto"/>
            <w:left w:val="none" w:sz="0" w:space="0" w:color="auto"/>
            <w:bottom w:val="none" w:sz="0" w:space="0" w:color="auto"/>
            <w:right w:val="none" w:sz="0" w:space="0" w:color="auto"/>
          </w:divBdr>
        </w:div>
        <w:div w:id="1262839517">
          <w:marLeft w:val="0"/>
          <w:marRight w:val="0"/>
          <w:marTop w:val="0"/>
          <w:marBottom w:val="0"/>
          <w:divBdr>
            <w:top w:val="none" w:sz="0" w:space="0" w:color="auto"/>
            <w:left w:val="none" w:sz="0" w:space="0" w:color="auto"/>
            <w:bottom w:val="none" w:sz="0" w:space="0" w:color="auto"/>
            <w:right w:val="none" w:sz="0" w:space="0" w:color="auto"/>
          </w:divBdr>
        </w:div>
        <w:div w:id="1127704522">
          <w:marLeft w:val="0"/>
          <w:marRight w:val="0"/>
          <w:marTop w:val="0"/>
          <w:marBottom w:val="0"/>
          <w:divBdr>
            <w:top w:val="none" w:sz="0" w:space="0" w:color="auto"/>
            <w:left w:val="none" w:sz="0" w:space="0" w:color="auto"/>
            <w:bottom w:val="none" w:sz="0" w:space="0" w:color="auto"/>
            <w:right w:val="none" w:sz="0" w:space="0" w:color="auto"/>
          </w:divBdr>
        </w:div>
        <w:div w:id="1767001689">
          <w:marLeft w:val="0"/>
          <w:marRight w:val="0"/>
          <w:marTop w:val="0"/>
          <w:marBottom w:val="0"/>
          <w:divBdr>
            <w:top w:val="none" w:sz="0" w:space="0" w:color="auto"/>
            <w:left w:val="none" w:sz="0" w:space="0" w:color="auto"/>
            <w:bottom w:val="none" w:sz="0" w:space="0" w:color="auto"/>
            <w:right w:val="none" w:sz="0" w:space="0" w:color="auto"/>
          </w:divBdr>
        </w:div>
      </w:divsChild>
    </w:div>
    <w:div w:id="1485396536">
      <w:bodyDiv w:val="1"/>
      <w:marLeft w:val="0"/>
      <w:marRight w:val="0"/>
      <w:marTop w:val="0"/>
      <w:marBottom w:val="0"/>
      <w:divBdr>
        <w:top w:val="none" w:sz="0" w:space="0" w:color="auto"/>
        <w:left w:val="none" w:sz="0" w:space="0" w:color="auto"/>
        <w:bottom w:val="none" w:sz="0" w:space="0" w:color="auto"/>
        <w:right w:val="none" w:sz="0" w:space="0" w:color="auto"/>
      </w:divBdr>
      <w:divsChild>
        <w:div w:id="928588052">
          <w:marLeft w:val="0"/>
          <w:marRight w:val="0"/>
          <w:marTop w:val="0"/>
          <w:marBottom w:val="0"/>
          <w:divBdr>
            <w:top w:val="none" w:sz="0" w:space="0" w:color="auto"/>
            <w:left w:val="none" w:sz="0" w:space="0" w:color="auto"/>
            <w:bottom w:val="none" w:sz="0" w:space="0" w:color="auto"/>
            <w:right w:val="none" w:sz="0" w:space="0" w:color="auto"/>
          </w:divBdr>
        </w:div>
        <w:div w:id="2147121014">
          <w:marLeft w:val="0"/>
          <w:marRight w:val="0"/>
          <w:marTop w:val="0"/>
          <w:marBottom w:val="0"/>
          <w:divBdr>
            <w:top w:val="none" w:sz="0" w:space="0" w:color="auto"/>
            <w:left w:val="none" w:sz="0" w:space="0" w:color="auto"/>
            <w:bottom w:val="none" w:sz="0" w:space="0" w:color="auto"/>
            <w:right w:val="none" w:sz="0" w:space="0" w:color="auto"/>
          </w:divBdr>
        </w:div>
        <w:div w:id="606275413">
          <w:marLeft w:val="0"/>
          <w:marRight w:val="0"/>
          <w:marTop w:val="0"/>
          <w:marBottom w:val="0"/>
          <w:divBdr>
            <w:top w:val="none" w:sz="0" w:space="0" w:color="auto"/>
            <w:left w:val="none" w:sz="0" w:space="0" w:color="auto"/>
            <w:bottom w:val="none" w:sz="0" w:space="0" w:color="auto"/>
            <w:right w:val="none" w:sz="0" w:space="0" w:color="auto"/>
          </w:divBdr>
        </w:div>
        <w:div w:id="1214653875">
          <w:marLeft w:val="0"/>
          <w:marRight w:val="0"/>
          <w:marTop w:val="0"/>
          <w:marBottom w:val="0"/>
          <w:divBdr>
            <w:top w:val="none" w:sz="0" w:space="0" w:color="auto"/>
            <w:left w:val="none" w:sz="0" w:space="0" w:color="auto"/>
            <w:bottom w:val="none" w:sz="0" w:space="0" w:color="auto"/>
            <w:right w:val="none" w:sz="0" w:space="0" w:color="auto"/>
          </w:divBdr>
        </w:div>
        <w:div w:id="1303343378">
          <w:marLeft w:val="0"/>
          <w:marRight w:val="0"/>
          <w:marTop w:val="0"/>
          <w:marBottom w:val="0"/>
          <w:divBdr>
            <w:top w:val="none" w:sz="0" w:space="0" w:color="auto"/>
            <w:left w:val="none" w:sz="0" w:space="0" w:color="auto"/>
            <w:bottom w:val="none" w:sz="0" w:space="0" w:color="auto"/>
            <w:right w:val="none" w:sz="0" w:space="0" w:color="auto"/>
          </w:divBdr>
        </w:div>
        <w:div w:id="2002584735">
          <w:marLeft w:val="0"/>
          <w:marRight w:val="0"/>
          <w:marTop w:val="0"/>
          <w:marBottom w:val="0"/>
          <w:divBdr>
            <w:top w:val="none" w:sz="0" w:space="0" w:color="auto"/>
            <w:left w:val="none" w:sz="0" w:space="0" w:color="auto"/>
            <w:bottom w:val="none" w:sz="0" w:space="0" w:color="auto"/>
            <w:right w:val="none" w:sz="0" w:space="0" w:color="auto"/>
          </w:divBdr>
        </w:div>
      </w:divsChild>
    </w:div>
    <w:div w:id="1492990627">
      <w:bodyDiv w:val="1"/>
      <w:marLeft w:val="0"/>
      <w:marRight w:val="0"/>
      <w:marTop w:val="0"/>
      <w:marBottom w:val="0"/>
      <w:divBdr>
        <w:top w:val="none" w:sz="0" w:space="0" w:color="auto"/>
        <w:left w:val="none" w:sz="0" w:space="0" w:color="auto"/>
        <w:bottom w:val="none" w:sz="0" w:space="0" w:color="auto"/>
        <w:right w:val="none" w:sz="0" w:space="0" w:color="auto"/>
      </w:divBdr>
      <w:divsChild>
        <w:div w:id="1485733510">
          <w:marLeft w:val="0"/>
          <w:marRight w:val="0"/>
          <w:marTop w:val="0"/>
          <w:marBottom w:val="0"/>
          <w:divBdr>
            <w:top w:val="none" w:sz="0" w:space="0" w:color="auto"/>
            <w:left w:val="none" w:sz="0" w:space="0" w:color="auto"/>
            <w:bottom w:val="none" w:sz="0" w:space="0" w:color="auto"/>
            <w:right w:val="none" w:sz="0" w:space="0" w:color="auto"/>
          </w:divBdr>
        </w:div>
        <w:div w:id="49112234">
          <w:marLeft w:val="0"/>
          <w:marRight w:val="0"/>
          <w:marTop w:val="0"/>
          <w:marBottom w:val="0"/>
          <w:divBdr>
            <w:top w:val="none" w:sz="0" w:space="0" w:color="auto"/>
            <w:left w:val="none" w:sz="0" w:space="0" w:color="auto"/>
            <w:bottom w:val="none" w:sz="0" w:space="0" w:color="auto"/>
            <w:right w:val="none" w:sz="0" w:space="0" w:color="auto"/>
          </w:divBdr>
        </w:div>
        <w:div w:id="1956670680">
          <w:marLeft w:val="0"/>
          <w:marRight w:val="0"/>
          <w:marTop w:val="0"/>
          <w:marBottom w:val="0"/>
          <w:divBdr>
            <w:top w:val="none" w:sz="0" w:space="0" w:color="auto"/>
            <w:left w:val="none" w:sz="0" w:space="0" w:color="auto"/>
            <w:bottom w:val="none" w:sz="0" w:space="0" w:color="auto"/>
            <w:right w:val="none" w:sz="0" w:space="0" w:color="auto"/>
          </w:divBdr>
        </w:div>
        <w:div w:id="1134253848">
          <w:marLeft w:val="0"/>
          <w:marRight w:val="0"/>
          <w:marTop w:val="0"/>
          <w:marBottom w:val="0"/>
          <w:divBdr>
            <w:top w:val="none" w:sz="0" w:space="0" w:color="auto"/>
            <w:left w:val="none" w:sz="0" w:space="0" w:color="auto"/>
            <w:bottom w:val="none" w:sz="0" w:space="0" w:color="auto"/>
            <w:right w:val="none" w:sz="0" w:space="0" w:color="auto"/>
          </w:divBdr>
        </w:div>
        <w:div w:id="1161506745">
          <w:marLeft w:val="0"/>
          <w:marRight w:val="0"/>
          <w:marTop w:val="0"/>
          <w:marBottom w:val="0"/>
          <w:divBdr>
            <w:top w:val="none" w:sz="0" w:space="0" w:color="auto"/>
            <w:left w:val="none" w:sz="0" w:space="0" w:color="auto"/>
            <w:bottom w:val="none" w:sz="0" w:space="0" w:color="auto"/>
            <w:right w:val="none" w:sz="0" w:space="0" w:color="auto"/>
          </w:divBdr>
        </w:div>
      </w:divsChild>
    </w:div>
    <w:div w:id="1586181847">
      <w:bodyDiv w:val="1"/>
      <w:marLeft w:val="0"/>
      <w:marRight w:val="0"/>
      <w:marTop w:val="0"/>
      <w:marBottom w:val="0"/>
      <w:divBdr>
        <w:top w:val="none" w:sz="0" w:space="0" w:color="auto"/>
        <w:left w:val="none" w:sz="0" w:space="0" w:color="auto"/>
        <w:bottom w:val="none" w:sz="0" w:space="0" w:color="auto"/>
        <w:right w:val="none" w:sz="0" w:space="0" w:color="auto"/>
      </w:divBdr>
      <w:divsChild>
        <w:div w:id="1098719973">
          <w:marLeft w:val="0"/>
          <w:marRight w:val="0"/>
          <w:marTop w:val="0"/>
          <w:marBottom w:val="0"/>
          <w:divBdr>
            <w:top w:val="none" w:sz="0" w:space="0" w:color="auto"/>
            <w:left w:val="none" w:sz="0" w:space="0" w:color="auto"/>
            <w:bottom w:val="none" w:sz="0" w:space="0" w:color="auto"/>
            <w:right w:val="none" w:sz="0" w:space="0" w:color="auto"/>
          </w:divBdr>
        </w:div>
        <w:div w:id="1098450869">
          <w:marLeft w:val="0"/>
          <w:marRight w:val="0"/>
          <w:marTop w:val="0"/>
          <w:marBottom w:val="0"/>
          <w:divBdr>
            <w:top w:val="none" w:sz="0" w:space="0" w:color="auto"/>
            <w:left w:val="none" w:sz="0" w:space="0" w:color="auto"/>
            <w:bottom w:val="none" w:sz="0" w:space="0" w:color="auto"/>
            <w:right w:val="none" w:sz="0" w:space="0" w:color="auto"/>
          </w:divBdr>
        </w:div>
        <w:div w:id="686634307">
          <w:marLeft w:val="0"/>
          <w:marRight w:val="0"/>
          <w:marTop w:val="0"/>
          <w:marBottom w:val="0"/>
          <w:divBdr>
            <w:top w:val="none" w:sz="0" w:space="0" w:color="auto"/>
            <w:left w:val="none" w:sz="0" w:space="0" w:color="auto"/>
            <w:bottom w:val="none" w:sz="0" w:space="0" w:color="auto"/>
            <w:right w:val="none" w:sz="0" w:space="0" w:color="auto"/>
          </w:divBdr>
        </w:div>
        <w:div w:id="1885873300">
          <w:marLeft w:val="0"/>
          <w:marRight w:val="0"/>
          <w:marTop w:val="0"/>
          <w:marBottom w:val="0"/>
          <w:divBdr>
            <w:top w:val="none" w:sz="0" w:space="0" w:color="auto"/>
            <w:left w:val="none" w:sz="0" w:space="0" w:color="auto"/>
            <w:bottom w:val="none" w:sz="0" w:space="0" w:color="auto"/>
            <w:right w:val="none" w:sz="0" w:space="0" w:color="auto"/>
          </w:divBdr>
        </w:div>
        <w:div w:id="1468935945">
          <w:marLeft w:val="0"/>
          <w:marRight w:val="0"/>
          <w:marTop w:val="0"/>
          <w:marBottom w:val="0"/>
          <w:divBdr>
            <w:top w:val="none" w:sz="0" w:space="0" w:color="auto"/>
            <w:left w:val="none" w:sz="0" w:space="0" w:color="auto"/>
            <w:bottom w:val="none" w:sz="0" w:space="0" w:color="auto"/>
            <w:right w:val="none" w:sz="0" w:space="0" w:color="auto"/>
          </w:divBdr>
        </w:div>
        <w:div w:id="2145460572">
          <w:marLeft w:val="0"/>
          <w:marRight w:val="0"/>
          <w:marTop w:val="0"/>
          <w:marBottom w:val="0"/>
          <w:divBdr>
            <w:top w:val="none" w:sz="0" w:space="0" w:color="auto"/>
            <w:left w:val="none" w:sz="0" w:space="0" w:color="auto"/>
            <w:bottom w:val="none" w:sz="0" w:space="0" w:color="auto"/>
            <w:right w:val="none" w:sz="0" w:space="0" w:color="auto"/>
          </w:divBdr>
        </w:div>
      </w:divsChild>
    </w:div>
    <w:div w:id="1615861441">
      <w:bodyDiv w:val="1"/>
      <w:marLeft w:val="0"/>
      <w:marRight w:val="0"/>
      <w:marTop w:val="0"/>
      <w:marBottom w:val="0"/>
      <w:divBdr>
        <w:top w:val="none" w:sz="0" w:space="0" w:color="auto"/>
        <w:left w:val="none" w:sz="0" w:space="0" w:color="auto"/>
        <w:bottom w:val="none" w:sz="0" w:space="0" w:color="auto"/>
        <w:right w:val="none" w:sz="0" w:space="0" w:color="auto"/>
      </w:divBdr>
      <w:divsChild>
        <w:div w:id="1668164651">
          <w:marLeft w:val="0"/>
          <w:marRight w:val="0"/>
          <w:marTop w:val="0"/>
          <w:marBottom w:val="0"/>
          <w:divBdr>
            <w:top w:val="none" w:sz="0" w:space="0" w:color="auto"/>
            <w:left w:val="none" w:sz="0" w:space="0" w:color="auto"/>
            <w:bottom w:val="none" w:sz="0" w:space="0" w:color="auto"/>
            <w:right w:val="none" w:sz="0" w:space="0" w:color="auto"/>
          </w:divBdr>
        </w:div>
        <w:div w:id="1970744441">
          <w:marLeft w:val="0"/>
          <w:marRight w:val="0"/>
          <w:marTop w:val="0"/>
          <w:marBottom w:val="0"/>
          <w:divBdr>
            <w:top w:val="none" w:sz="0" w:space="0" w:color="auto"/>
            <w:left w:val="none" w:sz="0" w:space="0" w:color="auto"/>
            <w:bottom w:val="none" w:sz="0" w:space="0" w:color="auto"/>
            <w:right w:val="none" w:sz="0" w:space="0" w:color="auto"/>
          </w:divBdr>
        </w:div>
        <w:div w:id="984550954">
          <w:marLeft w:val="0"/>
          <w:marRight w:val="0"/>
          <w:marTop w:val="0"/>
          <w:marBottom w:val="0"/>
          <w:divBdr>
            <w:top w:val="none" w:sz="0" w:space="0" w:color="auto"/>
            <w:left w:val="none" w:sz="0" w:space="0" w:color="auto"/>
            <w:bottom w:val="none" w:sz="0" w:space="0" w:color="auto"/>
            <w:right w:val="none" w:sz="0" w:space="0" w:color="auto"/>
          </w:divBdr>
        </w:div>
        <w:div w:id="1687757033">
          <w:marLeft w:val="0"/>
          <w:marRight w:val="0"/>
          <w:marTop w:val="0"/>
          <w:marBottom w:val="0"/>
          <w:divBdr>
            <w:top w:val="none" w:sz="0" w:space="0" w:color="auto"/>
            <w:left w:val="none" w:sz="0" w:space="0" w:color="auto"/>
            <w:bottom w:val="none" w:sz="0" w:space="0" w:color="auto"/>
            <w:right w:val="none" w:sz="0" w:space="0" w:color="auto"/>
          </w:divBdr>
        </w:div>
        <w:div w:id="685524987">
          <w:marLeft w:val="0"/>
          <w:marRight w:val="0"/>
          <w:marTop w:val="0"/>
          <w:marBottom w:val="0"/>
          <w:divBdr>
            <w:top w:val="none" w:sz="0" w:space="0" w:color="auto"/>
            <w:left w:val="none" w:sz="0" w:space="0" w:color="auto"/>
            <w:bottom w:val="none" w:sz="0" w:space="0" w:color="auto"/>
            <w:right w:val="none" w:sz="0" w:space="0" w:color="auto"/>
          </w:divBdr>
        </w:div>
        <w:div w:id="74672173">
          <w:marLeft w:val="0"/>
          <w:marRight w:val="0"/>
          <w:marTop w:val="0"/>
          <w:marBottom w:val="0"/>
          <w:divBdr>
            <w:top w:val="none" w:sz="0" w:space="0" w:color="auto"/>
            <w:left w:val="none" w:sz="0" w:space="0" w:color="auto"/>
            <w:bottom w:val="none" w:sz="0" w:space="0" w:color="auto"/>
            <w:right w:val="none" w:sz="0" w:space="0" w:color="auto"/>
          </w:divBdr>
        </w:div>
        <w:div w:id="1048066676">
          <w:marLeft w:val="0"/>
          <w:marRight w:val="0"/>
          <w:marTop w:val="0"/>
          <w:marBottom w:val="0"/>
          <w:divBdr>
            <w:top w:val="none" w:sz="0" w:space="0" w:color="auto"/>
            <w:left w:val="none" w:sz="0" w:space="0" w:color="auto"/>
            <w:bottom w:val="none" w:sz="0" w:space="0" w:color="auto"/>
            <w:right w:val="none" w:sz="0" w:space="0" w:color="auto"/>
          </w:divBdr>
        </w:div>
        <w:div w:id="521668637">
          <w:marLeft w:val="0"/>
          <w:marRight w:val="0"/>
          <w:marTop w:val="0"/>
          <w:marBottom w:val="0"/>
          <w:divBdr>
            <w:top w:val="none" w:sz="0" w:space="0" w:color="auto"/>
            <w:left w:val="none" w:sz="0" w:space="0" w:color="auto"/>
            <w:bottom w:val="none" w:sz="0" w:space="0" w:color="auto"/>
            <w:right w:val="none" w:sz="0" w:space="0" w:color="auto"/>
          </w:divBdr>
        </w:div>
        <w:div w:id="1572276487">
          <w:marLeft w:val="0"/>
          <w:marRight w:val="0"/>
          <w:marTop w:val="0"/>
          <w:marBottom w:val="0"/>
          <w:divBdr>
            <w:top w:val="none" w:sz="0" w:space="0" w:color="auto"/>
            <w:left w:val="none" w:sz="0" w:space="0" w:color="auto"/>
            <w:bottom w:val="none" w:sz="0" w:space="0" w:color="auto"/>
            <w:right w:val="none" w:sz="0" w:space="0" w:color="auto"/>
          </w:divBdr>
        </w:div>
        <w:div w:id="1759859772">
          <w:marLeft w:val="0"/>
          <w:marRight w:val="0"/>
          <w:marTop w:val="0"/>
          <w:marBottom w:val="0"/>
          <w:divBdr>
            <w:top w:val="none" w:sz="0" w:space="0" w:color="auto"/>
            <w:left w:val="none" w:sz="0" w:space="0" w:color="auto"/>
            <w:bottom w:val="none" w:sz="0" w:space="0" w:color="auto"/>
            <w:right w:val="none" w:sz="0" w:space="0" w:color="auto"/>
          </w:divBdr>
        </w:div>
        <w:div w:id="446046703">
          <w:marLeft w:val="0"/>
          <w:marRight w:val="0"/>
          <w:marTop w:val="0"/>
          <w:marBottom w:val="0"/>
          <w:divBdr>
            <w:top w:val="none" w:sz="0" w:space="0" w:color="auto"/>
            <w:left w:val="none" w:sz="0" w:space="0" w:color="auto"/>
            <w:bottom w:val="none" w:sz="0" w:space="0" w:color="auto"/>
            <w:right w:val="none" w:sz="0" w:space="0" w:color="auto"/>
          </w:divBdr>
        </w:div>
      </w:divsChild>
    </w:div>
    <w:div w:id="1661426773">
      <w:bodyDiv w:val="1"/>
      <w:marLeft w:val="0"/>
      <w:marRight w:val="0"/>
      <w:marTop w:val="0"/>
      <w:marBottom w:val="0"/>
      <w:divBdr>
        <w:top w:val="none" w:sz="0" w:space="0" w:color="auto"/>
        <w:left w:val="none" w:sz="0" w:space="0" w:color="auto"/>
        <w:bottom w:val="none" w:sz="0" w:space="0" w:color="auto"/>
        <w:right w:val="none" w:sz="0" w:space="0" w:color="auto"/>
      </w:divBdr>
      <w:divsChild>
        <w:div w:id="9574780">
          <w:marLeft w:val="0"/>
          <w:marRight w:val="0"/>
          <w:marTop w:val="0"/>
          <w:marBottom w:val="0"/>
          <w:divBdr>
            <w:top w:val="none" w:sz="0" w:space="0" w:color="auto"/>
            <w:left w:val="none" w:sz="0" w:space="0" w:color="auto"/>
            <w:bottom w:val="none" w:sz="0" w:space="0" w:color="auto"/>
            <w:right w:val="none" w:sz="0" w:space="0" w:color="auto"/>
          </w:divBdr>
        </w:div>
        <w:div w:id="731393334">
          <w:marLeft w:val="0"/>
          <w:marRight w:val="0"/>
          <w:marTop w:val="0"/>
          <w:marBottom w:val="0"/>
          <w:divBdr>
            <w:top w:val="none" w:sz="0" w:space="0" w:color="auto"/>
            <w:left w:val="none" w:sz="0" w:space="0" w:color="auto"/>
            <w:bottom w:val="none" w:sz="0" w:space="0" w:color="auto"/>
            <w:right w:val="none" w:sz="0" w:space="0" w:color="auto"/>
          </w:divBdr>
        </w:div>
        <w:div w:id="85854124">
          <w:marLeft w:val="0"/>
          <w:marRight w:val="0"/>
          <w:marTop w:val="0"/>
          <w:marBottom w:val="0"/>
          <w:divBdr>
            <w:top w:val="none" w:sz="0" w:space="0" w:color="auto"/>
            <w:left w:val="none" w:sz="0" w:space="0" w:color="auto"/>
            <w:bottom w:val="none" w:sz="0" w:space="0" w:color="auto"/>
            <w:right w:val="none" w:sz="0" w:space="0" w:color="auto"/>
          </w:divBdr>
        </w:div>
      </w:divsChild>
    </w:div>
    <w:div w:id="1682849937">
      <w:bodyDiv w:val="1"/>
      <w:marLeft w:val="0"/>
      <w:marRight w:val="0"/>
      <w:marTop w:val="0"/>
      <w:marBottom w:val="0"/>
      <w:divBdr>
        <w:top w:val="none" w:sz="0" w:space="0" w:color="auto"/>
        <w:left w:val="none" w:sz="0" w:space="0" w:color="auto"/>
        <w:bottom w:val="none" w:sz="0" w:space="0" w:color="auto"/>
        <w:right w:val="none" w:sz="0" w:space="0" w:color="auto"/>
      </w:divBdr>
      <w:divsChild>
        <w:div w:id="533664060">
          <w:marLeft w:val="0"/>
          <w:marRight w:val="0"/>
          <w:marTop w:val="0"/>
          <w:marBottom w:val="0"/>
          <w:divBdr>
            <w:top w:val="none" w:sz="0" w:space="0" w:color="auto"/>
            <w:left w:val="none" w:sz="0" w:space="0" w:color="auto"/>
            <w:bottom w:val="none" w:sz="0" w:space="0" w:color="auto"/>
            <w:right w:val="none" w:sz="0" w:space="0" w:color="auto"/>
          </w:divBdr>
        </w:div>
        <w:div w:id="722406832">
          <w:marLeft w:val="0"/>
          <w:marRight w:val="0"/>
          <w:marTop w:val="0"/>
          <w:marBottom w:val="0"/>
          <w:divBdr>
            <w:top w:val="none" w:sz="0" w:space="0" w:color="auto"/>
            <w:left w:val="none" w:sz="0" w:space="0" w:color="auto"/>
            <w:bottom w:val="none" w:sz="0" w:space="0" w:color="auto"/>
            <w:right w:val="none" w:sz="0" w:space="0" w:color="auto"/>
          </w:divBdr>
        </w:div>
        <w:div w:id="763111729">
          <w:marLeft w:val="0"/>
          <w:marRight w:val="0"/>
          <w:marTop w:val="0"/>
          <w:marBottom w:val="0"/>
          <w:divBdr>
            <w:top w:val="none" w:sz="0" w:space="0" w:color="auto"/>
            <w:left w:val="none" w:sz="0" w:space="0" w:color="auto"/>
            <w:bottom w:val="none" w:sz="0" w:space="0" w:color="auto"/>
            <w:right w:val="none" w:sz="0" w:space="0" w:color="auto"/>
          </w:divBdr>
        </w:div>
        <w:div w:id="1442383812">
          <w:marLeft w:val="0"/>
          <w:marRight w:val="0"/>
          <w:marTop w:val="0"/>
          <w:marBottom w:val="0"/>
          <w:divBdr>
            <w:top w:val="none" w:sz="0" w:space="0" w:color="auto"/>
            <w:left w:val="none" w:sz="0" w:space="0" w:color="auto"/>
            <w:bottom w:val="none" w:sz="0" w:space="0" w:color="auto"/>
            <w:right w:val="none" w:sz="0" w:space="0" w:color="auto"/>
          </w:divBdr>
        </w:div>
        <w:div w:id="24141781">
          <w:marLeft w:val="0"/>
          <w:marRight w:val="0"/>
          <w:marTop w:val="0"/>
          <w:marBottom w:val="0"/>
          <w:divBdr>
            <w:top w:val="none" w:sz="0" w:space="0" w:color="auto"/>
            <w:left w:val="none" w:sz="0" w:space="0" w:color="auto"/>
            <w:bottom w:val="none" w:sz="0" w:space="0" w:color="auto"/>
            <w:right w:val="none" w:sz="0" w:space="0" w:color="auto"/>
          </w:divBdr>
        </w:div>
        <w:div w:id="165485787">
          <w:marLeft w:val="0"/>
          <w:marRight w:val="0"/>
          <w:marTop w:val="0"/>
          <w:marBottom w:val="0"/>
          <w:divBdr>
            <w:top w:val="none" w:sz="0" w:space="0" w:color="auto"/>
            <w:left w:val="none" w:sz="0" w:space="0" w:color="auto"/>
            <w:bottom w:val="none" w:sz="0" w:space="0" w:color="auto"/>
            <w:right w:val="none" w:sz="0" w:space="0" w:color="auto"/>
          </w:divBdr>
        </w:div>
        <w:div w:id="380129189">
          <w:marLeft w:val="0"/>
          <w:marRight w:val="0"/>
          <w:marTop w:val="0"/>
          <w:marBottom w:val="0"/>
          <w:divBdr>
            <w:top w:val="none" w:sz="0" w:space="0" w:color="auto"/>
            <w:left w:val="none" w:sz="0" w:space="0" w:color="auto"/>
            <w:bottom w:val="none" w:sz="0" w:space="0" w:color="auto"/>
            <w:right w:val="none" w:sz="0" w:space="0" w:color="auto"/>
          </w:divBdr>
        </w:div>
        <w:div w:id="491413031">
          <w:marLeft w:val="0"/>
          <w:marRight w:val="0"/>
          <w:marTop w:val="0"/>
          <w:marBottom w:val="0"/>
          <w:divBdr>
            <w:top w:val="none" w:sz="0" w:space="0" w:color="auto"/>
            <w:left w:val="none" w:sz="0" w:space="0" w:color="auto"/>
            <w:bottom w:val="none" w:sz="0" w:space="0" w:color="auto"/>
            <w:right w:val="none" w:sz="0" w:space="0" w:color="auto"/>
          </w:divBdr>
        </w:div>
        <w:div w:id="440413597">
          <w:marLeft w:val="0"/>
          <w:marRight w:val="0"/>
          <w:marTop w:val="0"/>
          <w:marBottom w:val="0"/>
          <w:divBdr>
            <w:top w:val="none" w:sz="0" w:space="0" w:color="auto"/>
            <w:left w:val="none" w:sz="0" w:space="0" w:color="auto"/>
            <w:bottom w:val="none" w:sz="0" w:space="0" w:color="auto"/>
            <w:right w:val="none" w:sz="0" w:space="0" w:color="auto"/>
          </w:divBdr>
        </w:div>
      </w:divsChild>
    </w:div>
    <w:div w:id="1684090874">
      <w:bodyDiv w:val="1"/>
      <w:marLeft w:val="0"/>
      <w:marRight w:val="0"/>
      <w:marTop w:val="0"/>
      <w:marBottom w:val="0"/>
      <w:divBdr>
        <w:top w:val="none" w:sz="0" w:space="0" w:color="auto"/>
        <w:left w:val="none" w:sz="0" w:space="0" w:color="auto"/>
        <w:bottom w:val="none" w:sz="0" w:space="0" w:color="auto"/>
        <w:right w:val="none" w:sz="0" w:space="0" w:color="auto"/>
      </w:divBdr>
      <w:divsChild>
        <w:div w:id="1501894175">
          <w:marLeft w:val="0"/>
          <w:marRight w:val="0"/>
          <w:marTop w:val="0"/>
          <w:marBottom w:val="0"/>
          <w:divBdr>
            <w:top w:val="none" w:sz="0" w:space="0" w:color="auto"/>
            <w:left w:val="none" w:sz="0" w:space="0" w:color="auto"/>
            <w:bottom w:val="none" w:sz="0" w:space="0" w:color="auto"/>
            <w:right w:val="none" w:sz="0" w:space="0" w:color="auto"/>
          </w:divBdr>
        </w:div>
        <w:div w:id="745299882">
          <w:marLeft w:val="0"/>
          <w:marRight w:val="0"/>
          <w:marTop w:val="0"/>
          <w:marBottom w:val="0"/>
          <w:divBdr>
            <w:top w:val="none" w:sz="0" w:space="0" w:color="auto"/>
            <w:left w:val="none" w:sz="0" w:space="0" w:color="auto"/>
            <w:bottom w:val="none" w:sz="0" w:space="0" w:color="auto"/>
            <w:right w:val="none" w:sz="0" w:space="0" w:color="auto"/>
          </w:divBdr>
        </w:div>
        <w:div w:id="418452210">
          <w:marLeft w:val="0"/>
          <w:marRight w:val="0"/>
          <w:marTop w:val="0"/>
          <w:marBottom w:val="0"/>
          <w:divBdr>
            <w:top w:val="none" w:sz="0" w:space="0" w:color="auto"/>
            <w:left w:val="none" w:sz="0" w:space="0" w:color="auto"/>
            <w:bottom w:val="none" w:sz="0" w:space="0" w:color="auto"/>
            <w:right w:val="none" w:sz="0" w:space="0" w:color="auto"/>
          </w:divBdr>
        </w:div>
        <w:div w:id="1618827696">
          <w:marLeft w:val="0"/>
          <w:marRight w:val="0"/>
          <w:marTop w:val="0"/>
          <w:marBottom w:val="0"/>
          <w:divBdr>
            <w:top w:val="none" w:sz="0" w:space="0" w:color="auto"/>
            <w:left w:val="none" w:sz="0" w:space="0" w:color="auto"/>
            <w:bottom w:val="none" w:sz="0" w:space="0" w:color="auto"/>
            <w:right w:val="none" w:sz="0" w:space="0" w:color="auto"/>
          </w:divBdr>
        </w:div>
        <w:div w:id="1623655737">
          <w:marLeft w:val="0"/>
          <w:marRight w:val="0"/>
          <w:marTop w:val="0"/>
          <w:marBottom w:val="0"/>
          <w:divBdr>
            <w:top w:val="none" w:sz="0" w:space="0" w:color="auto"/>
            <w:left w:val="none" w:sz="0" w:space="0" w:color="auto"/>
            <w:bottom w:val="none" w:sz="0" w:space="0" w:color="auto"/>
            <w:right w:val="none" w:sz="0" w:space="0" w:color="auto"/>
          </w:divBdr>
        </w:div>
      </w:divsChild>
    </w:div>
    <w:div w:id="1689988863">
      <w:bodyDiv w:val="1"/>
      <w:marLeft w:val="0"/>
      <w:marRight w:val="0"/>
      <w:marTop w:val="0"/>
      <w:marBottom w:val="0"/>
      <w:divBdr>
        <w:top w:val="none" w:sz="0" w:space="0" w:color="auto"/>
        <w:left w:val="none" w:sz="0" w:space="0" w:color="auto"/>
        <w:bottom w:val="none" w:sz="0" w:space="0" w:color="auto"/>
        <w:right w:val="none" w:sz="0" w:space="0" w:color="auto"/>
      </w:divBdr>
      <w:divsChild>
        <w:div w:id="731347938">
          <w:marLeft w:val="0"/>
          <w:marRight w:val="0"/>
          <w:marTop w:val="0"/>
          <w:marBottom w:val="0"/>
          <w:divBdr>
            <w:top w:val="none" w:sz="0" w:space="0" w:color="auto"/>
            <w:left w:val="none" w:sz="0" w:space="0" w:color="auto"/>
            <w:bottom w:val="none" w:sz="0" w:space="0" w:color="auto"/>
            <w:right w:val="none" w:sz="0" w:space="0" w:color="auto"/>
          </w:divBdr>
        </w:div>
        <w:div w:id="1167473682">
          <w:marLeft w:val="0"/>
          <w:marRight w:val="0"/>
          <w:marTop w:val="0"/>
          <w:marBottom w:val="0"/>
          <w:divBdr>
            <w:top w:val="none" w:sz="0" w:space="0" w:color="auto"/>
            <w:left w:val="none" w:sz="0" w:space="0" w:color="auto"/>
            <w:bottom w:val="none" w:sz="0" w:space="0" w:color="auto"/>
            <w:right w:val="none" w:sz="0" w:space="0" w:color="auto"/>
          </w:divBdr>
        </w:div>
        <w:div w:id="120417604">
          <w:marLeft w:val="0"/>
          <w:marRight w:val="0"/>
          <w:marTop w:val="0"/>
          <w:marBottom w:val="0"/>
          <w:divBdr>
            <w:top w:val="none" w:sz="0" w:space="0" w:color="auto"/>
            <w:left w:val="none" w:sz="0" w:space="0" w:color="auto"/>
            <w:bottom w:val="none" w:sz="0" w:space="0" w:color="auto"/>
            <w:right w:val="none" w:sz="0" w:space="0" w:color="auto"/>
          </w:divBdr>
        </w:div>
        <w:div w:id="1645814540">
          <w:marLeft w:val="0"/>
          <w:marRight w:val="0"/>
          <w:marTop w:val="0"/>
          <w:marBottom w:val="0"/>
          <w:divBdr>
            <w:top w:val="none" w:sz="0" w:space="0" w:color="auto"/>
            <w:left w:val="none" w:sz="0" w:space="0" w:color="auto"/>
            <w:bottom w:val="none" w:sz="0" w:space="0" w:color="auto"/>
            <w:right w:val="none" w:sz="0" w:space="0" w:color="auto"/>
          </w:divBdr>
        </w:div>
        <w:div w:id="62682552">
          <w:marLeft w:val="0"/>
          <w:marRight w:val="0"/>
          <w:marTop w:val="0"/>
          <w:marBottom w:val="0"/>
          <w:divBdr>
            <w:top w:val="none" w:sz="0" w:space="0" w:color="auto"/>
            <w:left w:val="none" w:sz="0" w:space="0" w:color="auto"/>
            <w:bottom w:val="none" w:sz="0" w:space="0" w:color="auto"/>
            <w:right w:val="none" w:sz="0" w:space="0" w:color="auto"/>
          </w:divBdr>
        </w:div>
        <w:div w:id="792135576">
          <w:marLeft w:val="0"/>
          <w:marRight w:val="0"/>
          <w:marTop w:val="0"/>
          <w:marBottom w:val="0"/>
          <w:divBdr>
            <w:top w:val="none" w:sz="0" w:space="0" w:color="auto"/>
            <w:left w:val="none" w:sz="0" w:space="0" w:color="auto"/>
            <w:bottom w:val="none" w:sz="0" w:space="0" w:color="auto"/>
            <w:right w:val="none" w:sz="0" w:space="0" w:color="auto"/>
          </w:divBdr>
        </w:div>
        <w:div w:id="1328822595">
          <w:marLeft w:val="0"/>
          <w:marRight w:val="0"/>
          <w:marTop w:val="0"/>
          <w:marBottom w:val="0"/>
          <w:divBdr>
            <w:top w:val="none" w:sz="0" w:space="0" w:color="auto"/>
            <w:left w:val="none" w:sz="0" w:space="0" w:color="auto"/>
            <w:bottom w:val="none" w:sz="0" w:space="0" w:color="auto"/>
            <w:right w:val="none" w:sz="0" w:space="0" w:color="auto"/>
          </w:divBdr>
        </w:div>
      </w:divsChild>
    </w:div>
    <w:div w:id="1724718944">
      <w:bodyDiv w:val="1"/>
      <w:marLeft w:val="0"/>
      <w:marRight w:val="0"/>
      <w:marTop w:val="0"/>
      <w:marBottom w:val="0"/>
      <w:divBdr>
        <w:top w:val="none" w:sz="0" w:space="0" w:color="auto"/>
        <w:left w:val="none" w:sz="0" w:space="0" w:color="auto"/>
        <w:bottom w:val="none" w:sz="0" w:space="0" w:color="auto"/>
        <w:right w:val="none" w:sz="0" w:space="0" w:color="auto"/>
      </w:divBdr>
      <w:divsChild>
        <w:div w:id="1861699178">
          <w:marLeft w:val="0"/>
          <w:marRight w:val="0"/>
          <w:marTop w:val="0"/>
          <w:marBottom w:val="0"/>
          <w:divBdr>
            <w:top w:val="none" w:sz="0" w:space="0" w:color="auto"/>
            <w:left w:val="none" w:sz="0" w:space="0" w:color="auto"/>
            <w:bottom w:val="none" w:sz="0" w:space="0" w:color="auto"/>
            <w:right w:val="none" w:sz="0" w:space="0" w:color="auto"/>
          </w:divBdr>
        </w:div>
        <w:div w:id="1730377530">
          <w:marLeft w:val="0"/>
          <w:marRight w:val="0"/>
          <w:marTop w:val="0"/>
          <w:marBottom w:val="0"/>
          <w:divBdr>
            <w:top w:val="none" w:sz="0" w:space="0" w:color="auto"/>
            <w:left w:val="none" w:sz="0" w:space="0" w:color="auto"/>
            <w:bottom w:val="none" w:sz="0" w:space="0" w:color="auto"/>
            <w:right w:val="none" w:sz="0" w:space="0" w:color="auto"/>
          </w:divBdr>
        </w:div>
        <w:div w:id="550120838">
          <w:marLeft w:val="0"/>
          <w:marRight w:val="0"/>
          <w:marTop w:val="0"/>
          <w:marBottom w:val="0"/>
          <w:divBdr>
            <w:top w:val="none" w:sz="0" w:space="0" w:color="auto"/>
            <w:left w:val="none" w:sz="0" w:space="0" w:color="auto"/>
            <w:bottom w:val="none" w:sz="0" w:space="0" w:color="auto"/>
            <w:right w:val="none" w:sz="0" w:space="0" w:color="auto"/>
          </w:divBdr>
        </w:div>
        <w:div w:id="351956666">
          <w:marLeft w:val="0"/>
          <w:marRight w:val="0"/>
          <w:marTop w:val="0"/>
          <w:marBottom w:val="0"/>
          <w:divBdr>
            <w:top w:val="none" w:sz="0" w:space="0" w:color="auto"/>
            <w:left w:val="none" w:sz="0" w:space="0" w:color="auto"/>
            <w:bottom w:val="none" w:sz="0" w:space="0" w:color="auto"/>
            <w:right w:val="none" w:sz="0" w:space="0" w:color="auto"/>
          </w:divBdr>
        </w:div>
        <w:div w:id="1808477102">
          <w:marLeft w:val="0"/>
          <w:marRight w:val="0"/>
          <w:marTop w:val="0"/>
          <w:marBottom w:val="0"/>
          <w:divBdr>
            <w:top w:val="none" w:sz="0" w:space="0" w:color="auto"/>
            <w:left w:val="none" w:sz="0" w:space="0" w:color="auto"/>
            <w:bottom w:val="none" w:sz="0" w:space="0" w:color="auto"/>
            <w:right w:val="none" w:sz="0" w:space="0" w:color="auto"/>
          </w:divBdr>
        </w:div>
        <w:div w:id="1247686031">
          <w:marLeft w:val="0"/>
          <w:marRight w:val="0"/>
          <w:marTop w:val="0"/>
          <w:marBottom w:val="0"/>
          <w:divBdr>
            <w:top w:val="none" w:sz="0" w:space="0" w:color="auto"/>
            <w:left w:val="none" w:sz="0" w:space="0" w:color="auto"/>
            <w:bottom w:val="none" w:sz="0" w:space="0" w:color="auto"/>
            <w:right w:val="none" w:sz="0" w:space="0" w:color="auto"/>
          </w:divBdr>
        </w:div>
        <w:div w:id="1573001606">
          <w:marLeft w:val="0"/>
          <w:marRight w:val="0"/>
          <w:marTop w:val="0"/>
          <w:marBottom w:val="0"/>
          <w:divBdr>
            <w:top w:val="none" w:sz="0" w:space="0" w:color="auto"/>
            <w:left w:val="none" w:sz="0" w:space="0" w:color="auto"/>
            <w:bottom w:val="none" w:sz="0" w:space="0" w:color="auto"/>
            <w:right w:val="none" w:sz="0" w:space="0" w:color="auto"/>
          </w:divBdr>
        </w:div>
        <w:div w:id="972442458">
          <w:marLeft w:val="0"/>
          <w:marRight w:val="0"/>
          <w:marTop w:val="0"/>
          <w:marBottom w:val="0"/>
          <w:divBdr>
            <w:top w:val="none" w:sz="0" w:space="0" w:color="auto"/>
            <w:left w:val="none" w:sz="0" w:space="0" w:color="auto"/>
            <w:bottom w:val="none" w:sz="0" w:space="0" w:color="auto"/>
            <w:right w:val="none" w:sz="0" w:space="0" w:color="auto"/>
          </w:divBdr>
        </w:div>
        <w:div w:id="1349257496">
          <w:marLeft w:val="0"/>
          <w:marRight w:val="0"/>
          <w:marTop w:val="0"/>
          <w:marBottom w:val="0"/>
          <w:divBdr>
            <w:top w:val="none" w:sz="0" w:space="0" w:color="auto"/>
            <w:left w:val="none" w:sz="0" w:space="0" w:color="auto"/>
            <w:bottom w:val="none" w:sz="0" w:space="0" w:color="auto"/>
            <w:right w:val="none" w:sz="0" w:space="0" w:color="auto"/>
          </w:divBdr>
        </w:div>
        <w:div w:id="1796631670">
          <w:marLeft w:val="0"/>
          <w:marRight w:val="0"/>
          <w:marTop w:val="0"/>
          <w:marBottom w:val="0"/>
          <w:divBdr>
            <w:top w:val="none" w:sz="0" w:space="0" w:color="auto"/>
            <w:left w:val="none" w:sz="0" w:space="0" w:color="auto"/>
            <w:bottom w:val="none" w:sz="0" w:space="0" w:color="auto"/>
            <w:right w:val="none" w:sz="0" w:space="0" w:color="auto"/>
          </w:divBdr>
        </w:div>
        <w:div w:id="450633019">
          <w:marLeft w:val="0"/>
          <w:marRight w:val="0"/>
          <w:marTop w:val="0"/>
          <w:marBottom w:val="0"/>
          <w:divBdr>
            <w:top w:val="none" w:sz="0" w:space="0" w:color="auto"/>
            <w:left w:val="none" w:sz="0" w:space="0" w:color="auto"/>
            <w:bottom w:val="none" w:sz="0" w:space="0" w:color="auto"/>
            <w:right w:val="none" w:sz="0" w:space="0" w:color="auto"/>
          </w:divBdr>
        </w:div>
      </w:divsChild>
    </w:div>
    <w:div w:id="1768232770">
      <w:bodyDiv w:val="1"/>
      <w:marLeft w:val="0"/>
      <w:marRight w:val="0"/>
      <w:marTop w:val="0"/>
      <w:marBottom w:val="0"/>
      <w:divBdr>
        <w:top w:val="none" w:sz="0" w:space="0" w:color="auto"/>
        <w:left w:val="none" w:sz="0" w:space="0" w:color="auto"/>
        <w:bottom w:val="none" w:sz="0" w:space="0" w:color="auto"/>
        <w:right w:val="none" w:sz="0" w:space="0" w:color="auto"/>
      </w:divBdr>
      <w:divsChild>
        <w:div w:id="821698756">
          <w:marLeft w:val="0"/>
          <w:marRight w:val="0"/>
          <w:marTop w:val="0"/>
          <w:marBottom w:val="0"/>
          <w:divBdr>
            <w:top w:val="none" w:sz="0" w:space="0" w:color="auto"/>
            <w:left w:val="none" w:sz="0" w:space="0" w:color="auto"/>
            <w:bottom w:val="none" w:sz="0" w:space="0" w:color="auto"/>
            <w:right w:val="none" w:sz="0" w:space="0" w:color="auto"/>
          </w:divBdr>
        </w:div>
        <w:div w:id="2117751900">
          <w:marLeft w:val="0"/>
          <w:marRight w:val="0"/>
          <w:marTop w:val="0"/>
          <w:marBottom w:val="0"/>
          <w:divBdr>
            <w:top w:val="none" w:sz="0" w:space="0" w:color="auto"/>
            <w:left w:val="none" w:sz="0" w:space="0" w:color="auto"/>
            <w:bottom w:val="none" w:sz="0" w:space="0" w:color="auto"/>
            <w:right w:val="none" w:sz="0" w:space="0" w:color="auto"/>
          </w:divBdr>
        </w:div>
      </w:divsChild>
    </w:div>
    <w:div w:id="1817532298">
      <w:bodyDiv w:val="1"/>
      <w:marLeft w:val="0"/>
      <w:marRight w:val="0"/>
      <w:marTop w:val="0"/>
      <w:marBottom w:val="0"/>
      <w:divBdr>
        <w:top w:val="none" w:sz="0" w:space="0" w:color="auto"/>
        <w:left w:val="none" w:sz="0" w:space="0" w:color="auto"/>
        <w:bottom w:val="none" w:sz="0" w:space="0" w:color="auto"/>
        <w:right w:val="none" w:sz="0" w:space="0" w:color="auto"/>
      </w:divBdr>
      <w:divsChild>
        <w:div w:id="1620182931">
          <w:marLeft w:val="0"/>
          <w:marRight w:val="0"/>
          <w:marTop w:val="0"/>
          <w:marBottom w:val="0"/>
          <w:divBdr>
            <w:top w:val="none" w:sz="0" w:space="0" w:color="auto"/>
            <w:left w:val="none" w:sz="0" w:space="0" w:color="auto"/>
            <w:bottom w:val="none" w:sz="0" w:space="0" w:color="auto"/>
            <w:right w:val="none" w:sz="0" w:space="0" w:color="auto"/>
          </w:divBdr>
        </w:div>
        <w:div w:id="211431143">
          <w:marLeft w:val="0"/>
          <w:marRight w:val="0"/>
          <w:marTop w:val="0"/>
          <w:marBottom w:val="0"/>
          <w:divBdr>
            <w:top w:val="none" w:sz="0" w:space="0" w:color="auto"/>
            <w:left w:val="none" w:sz="0" w:space="0" w:color="auto"/>
            <w:bottom w:val="none" w:sz="0" w:space="0" w:color="auto"/>
            <w:right w:val="none" w:sz="0" w:space="0" w:color="auto"/>
          </w:divBdr>
        </w:div>
        <w:div w:id="1455051931">
          <w:marLeft w:val="0"/>
          <w:marRight w:val="0"/>
          <w:marTop w:val="0"/>
          <w:marBottom w:val="0"/>
          <w:divBdr>
            <w:top w:val="none" w:sz="0" w:space="0" w:color="auto"/>
            <w:left w:val="none" w:sz="0" w:space="0" w:color="auto"/>
            <w:bottom w:val="none" w:sz="0" w:space="0" w:color="auto"/>
            <w:right w:val="none" w:sz="0" w:space="0" w:color="auto"/>
          </w:divBdr>
        </w:div>
        <w:div w:id="1744178103">
          <w:marLeft w:val="0"/>
          <w:marRight w:val="0"/>
          <w:marTop w:val="0"/>
          <w:marBottom w:val="0"/>
          <w:divBdr>
            <w:top w:val="none" w:sz="0" w:space="0" w:color="auto"/>
            <w:left w:val="none" w:sz="0" w:space="0" w:color="auto"/>
            <w:bottom w:val="none" w:sz="0" w:space="0" w:color="auto"/>
            <w:right w:val="none" w:sz="0" w:space="0" w:color="auto"/>
          </w:divBdr>
        </w:div>
        <w:div w:id="1793283541">
          <w:marLeft w:val="0"/>
          <w:marRight w:val="0"/>
          <w:marTop w:val="0"/>
          <w:marBottom w:val="0"/>
          <w:divBdr>
            <w:top w:val="none" w:sz="0" w:space="0" w:color="auto"/>
            <w:left w:val="none" w:sz="0" w:space="0" w:color="auto"/>
            <w:bottom w:val="none" w:sz="0" w:space="0" w:color="auto"/>
            <w:right w:val="none" w:sz="0" w:space="0" w:color="auto"/>
          </w:divBdr>
        </w:div>
      </w:divsChild>
    </w:div>
    <w:div w:id="1820264498">
      <w:bodyDiv w:val="1"/>
      <w:marLeft w:val="0"/>
      <w:marRight w:val="0"/>
      <w:marTop w:val="0"/>
      <w:marBottom w:val="0"/>
      <w:divBdr>
        <w:top w:val="none" w:sz="0" w:space="0" w:color="auto"/>
        <w:left w:val="none" w:sz="0" w:space="0" w:color="auto"/>
        <w:bottom w:val="none" w:sz="0" w:space="0" w:color="auto"/>
        <w:right w:val="none" w:sz="0" w:space="0" w:color="auto"/>
      </w:divBdr>
      <w:divsChild>
        <w:div w:id="250357013">
          <w:marLeft w:val="0"/>
          <w:marRight w:val="0"/>
          <w:marTop w:val="0"/>
          <w:marBottom w:val="0"/>
          <w:divBdr>
            <w:top w:val="none" w:sz="0" w:space="0" w:color="auto"/>
            <w:left w:val="none" w:sz="0" w:space="0" w:color="auto"/>
            <w:bottom w:val="none" w:sz="0" w:space="0" w:color="auto"/>
            <w:right w:val="none" w:sz="0" w:space="0" w:color="auto"/>
          </w:divBdr>
        </w:div>
        <w:div w:id="261887600">
          <w:marLeft w:val="0"/>
          <w:marRight w:val="0"/>
          <w:marTop w:val="0"/>
          <w:marBottom w:val="0"/>
          <w:divBdr>
            <w:top w:val="none" w:sz="0" w:space="0" w:color="auto"/>
            <w:left w:val="none" w:sz="0" w:space="0" w:color="auto"/>
            <w:bottom w:val="none" w:sz="0" w:space="0" w:color="auto"/>
            <w:right w:val="none" w:sz="0" w:space="0" w:color="auto"/>
          </w:divBdr>
        </w:div>
        <w:div w:id="313267071">
          <w:marLeft w:val="0"/>
          <w:marRight w:val="0"/>
          <w:marTop w:val="0"/>
          <w:marBottom w:val="0"/>
          <w:divBdr>
            <w:top w:val="none" w:sz="0" w:space="0" w:color="auto"/>
            <w:left w:val="none" w:sz="0" w:space="0" w:color="auto"/>
            <w:bottom w:val="none" w:sz="0" w:space="0" w:color="auto"/>
            <w:right w:val="none" w:sz="0" w:space="0" w:color="auto"/>
          </w:divBdr>
        </w:div>
        <w:div w:id="369300577">
          <w:marLeft w:val="0"/>
          <w:marRight w:val="0"/>
          <w:marTop w:val="0"/>
          <w:marBottom w:val="0"/>
          <w:divBdr>
            <w:top w:val="none" w:sz="0" w:space="0" w:color="auto"/>
            <w:left w:val="none" w:sz="0" w:space="0" w:color="auto"/>
            <w:bottom w:val="none" w:sz="0" w:space="0" w:color="auto"/>
            <w:right w:val="none" w:sz="0" w:space="0" w:color="auto"/>
          </w:divBdr>
        </w:div>
        <w:div w:id="415052861">
          <w:marLeft w:val="0"/>
          <w:marRight w:val="0"/>
          <w:marTop w:val="0"/>
          <w:marBottom w:val="0"/>
          <w:divBdr>
            <w:top w:val="none" w:sz="0" w:space="0" w:color="auto"/>
            <w:left w:val="none" w:sz="0" w:space="0" w:color="auto"/>
            <w:bottom w:val="none" w:sz="0" w:space="0" w:color="auto"/>
            <w:right w:val="none" w:sz="0" w:space="0" w:color="auto"/>
          </w:divBdr>
        </w:div>
        <w:div w:id="687871737">
          <w:marLeft w:val="0"/>
          <w:marRight w:val="0"/>
          <w:marTop w:val="0"/>
          <w:marBottom w:val="0"/>
          <w:divBdr>
            <w:top w:val="none" w:sz="0" w:space="0" w:color="auto"/>
            <w:left w:val="none" w:sz="0" w:space="0" w:color="auto"/>
            <w:bottom w:val="none" w:sz="0" w:space="0" w:color="auto"/>
            <w:right w:val="none" w:sz="0" w:space="0" w:color="auto"/>
          </w:divBdr>
        </w:div>
        <w:div w:id="712579397">
          <w:marLeft w:val="0"/>
          <w:marRight w:val="0"/>
          <w:marTop w:val="0"/>
          <w:marBottom w:val="0"/>
          <w:divBdr>
            <w:top w:val="none" w:sz="0" w:space="0" w:color="auto"/>
            <w:left w:val="none" w:sz="0" w:space="0" w:color="auto"/>
            <w:bottom w:val="none" w:sz="0" w:space="0" w:color="auto"/>
            <w:right w:val="none" w:sz="0" w:space="0" w:color="auto"/>
          </w:divBdr>
        </w:div>
        <w:div w:id="722755593">
          <w:marLeft w:val="0"/>
          <w:marRight w:val="0"/>
          <w:marTop w:val="0"/>
          <w:marBottom w:val="0"/>
          <w:divBdr>
            <w:top w:val="none" w:sz="0" w:space="0" w:color="auto"/>
            <w:left w:val="none" w:sz="0" w:space="0" w:color="auto"/>
            <w:bottom w:val="none" w:sz="0" w:space="0" w:color="auto"/>
            <w:right w:val="none" w:sz="0" w:space="0" w:color="auto"/>
          </w:divBdr>
        </w:div>
        <w:div w:id="749158707">
          <w:marLeft w:val="0"/>
          <w:marRight w:val="0"/>
          <w:marTop w:val="0"/>
          <w:marBottom w:val="0"/>
          <w:divBdr>
            <w:top w:val="none" w:sz="0" w:space="0" w:color="auto"/>
            <w:left w:val="none" w:sz="0" w:space="0" w:color="auto"/>
            <w:bottom w:val="none" w:sz="0" w:space="0" w:color="auto"/>
            <w:right w:val="none" w:sz="0" w:space="0" w:color="auto"/>
          </w:divBdr>
        </w:div>
        <w:div w:id="799615367">
          <w:marLeft w:val="0"/>
          <w:marRight w:val="0"/>
          <w:marTop w:val="0"/>
          <w:marBottom w:val="0"/>
          <w:divBdr>
            <w:top w:val="none" w:sz="0" w:space="0" w:color="auto"/>
            <w:left w:val="none" w:sz="0" w:space="0" w:color="auto"/>
            <w:bottom w:val="none" w:sz="0" w:space="0" w:color="auto"/>
            <w:right w:val="none" w:sz="0" w:space="0" w:color="auto"/>
          </w:divBdr>
        </w:div>
        <w:div w:id="823082887">
          <w:marLeft w:val="0"/>
          <w:marRight w:val="0"/>
          <w:marTop w:val="0"/>
          <w:marBottom w:val="0"/>
          <w:divBdr>
            <w:top w:val="none" w:sz="0" w:space="0" w:color="auto"/>
            <w:left w:val="none" w:sz="0" w:space="0" w:color="auto"/>
            <w:bottom w:val="none" w:sz="0" w:space="0" w:color="auto"/>
            <w:right w:val="none" w:sz="0" w:space="0" w:color="auto"/>
          </w:divBdr>
        </w:div>
        <w:div w:id="934365214">
          <w:marLeft w:val="0"/>
          <w:marRight w:val="0"/>
          <w:marTop w:val="0"/>
          <w:marBottom w:val="0"/>
          <w:divBdr>
            <w:top w:val="none" w:sz="0" w:space="0" w:color="auto"/>
            <w:left w:val="none" w:sz="0" w:space="0" w:color="auto"/>
            <w:bottom w:val="none" w:sz="0" w:space="0" w:color="auto"/>
            <w:right w:val="none" w:sz="0" w:space="0" w:color="auto"/>
          </w:divBdr>
        </w:div>
        <w:div w:id="1111515194">
          <w:marLeft w:val="0"/>
          <w:marRight w:val="0"/>
          <w:marTop w:val="0"/>
          <w:marBottom w:val="0"/>
          <w:divBdr>
            <w:top w:val="none" w:sz="0" w:space="0" w:color="auto"/>
            <w:left w:val="none" w:sz="0" w:space="0" w:color="auto"/>
            <w:bottom w:val="none" w:sz="0" w:space="0" w:color="auto"/>
            <w:right w:val="none" w:sz="0" w:space="0" w:color="auto"/>
          </w:divBdr>
        </w:div>
        <w:div w:id="1123187864">
          <w:marLeft w:val="0"/>
          <w:marRight w:val="0"/>
          <w:marTop w:val="0"/>
          <w:marBottom w:val="0"/>
          <w:divBdr>
            <w:top w:val="none" w:sz="0" w:space="0" w:color="auto"/>
            <w:left w:val="none" w:sz="0" w:space="0" w:color="auto"/>
            <w:bottom w:val="none" w:sz="0" w:space="0" w:color="auto"/>
            <w:right w:val="none" w:sz="0" w:space="0" w:color="auto"/>
          </w:divBdr>
        </w:div>
        <w:div w:id="1411930078">
          <w:marLeft w:val="0"/>
          <w:marRight w:val="0"/>
          <w:marTop w:val="0"/>
          <w:marBottom w:val="0"/>
          <w:divBdr>
            <w:top w:val="none" w:sz="0" w:space="0" w:color="auto"/>
            <w:left w:val="none" w:sz="0" w:space="0" w:color="auto"/>
            <w:bottom w:val="none" w:sz="0" w:space="0" w:color="auto"/>
            <w:right w:val="none" w:sz="0" w:space="0" w:color="auto"/>
          </w:divBdr>
        </w:div>
        <w:div w:id="1425956231">
          <w:marLeft w:val="0"/>
          <w:marRight w:val="0"/>
          <w:marTop w:val="0"/>
          <w:marBottom w:val="0"/>
          <w:divBdr>
            <w:top w:val="none" w:sz="0" w:space="0" w:color="auto"/>
            <w:left w:val="none" w:sz="0" w:space="0" w:color="auto"/>
            <w:bottom w:val="none" w:sz="0" w:space="0" w:color="auto"/>
            <w:right w:val="none" w:sz="0" w:space="0" w:color="auto"/>
          </w:divBdr>
        </w:div>
        <w:div w:id="1426149100">
          <w:marLeft w:val="0"/>
          <w:marRight w:val="0"/>
          <w:marTop w:val="0"/>
          <w:marBottom w:val="0"/>
          <w:divBdr>
            <w:top w:val="none" w:sz="0" w:space="0" w:color="auto"/>
            <w:left w:val="none" w:sz="0" w:space="0" w:color="auto"/>
            <w:bottom w:val="none" w:sz="0" w:space="0" w:color="auto"/>
            <w:right w:val="none" w:sz="0" w:space="0" w:color="auto"/>
          </w:divBdr>
        </w:div>
        <w:div w:id="1436091758">
          <w:marLeft w:val="0"/>
          <w:marRight w:val="0"/>
          <w:marTop w:val="0"/>
          <w:marBottom w:val="0"/>
          <w:divBdr>
            <w:top w:val="none" w:sz="0" w:space="0" w:color="auto"/>
            <w:left w:val="none" w:sz="0" w:space="0" w:color="auto"/>
            <w:bottom w:val="none" w:sz="0" w:space="0" w:color="auto"/>
            <w:right w:val="none" w:sz="0" w:space="0" w:color="auto"/>
          </w:divBdr>
        </w:div>
        <w:div w:id="1517184194">
          <w:marLeft w:val="0"/>
          <w:marRight w:val="0"/>
          <w:marTop w:val="0"/>
          <w:marBottom w:val="0"/>
          <w:divBdr>
            <w:top w:val="none" w:sz="0" w:space="0" w:color="auto"/>
            <w:left w:val="none" w:sz="0" w:space="0" w:color="auto"/>
            <w:bottom w:val="none" w:sz="0" w:space="0" w:color="auto"/>
            <w:right w:val="none" w:sz="0" w:space="0" w:color="auto"/>
          </w:divBdr>
        </w:div>
        <w:div w:id="1626499443">
          <w:marLeft w:val="0"/>
          <w:marRight w:val="0"/>
          <w:marTop w:val="0"/>
          <w:marBottom w:val="0"/>
          <w:divBdr>
            <w:top w:val="none" w:sz="0" w:space="0" w:color="auto"/>
            <w:left w:val="none" w:sz="0" w:space="0" w:color="auto"/>
            <w:bottom w:val="none" w:sz="0" w:space="0" w:color="auto"/>
            <w:right w:val="none" w:sz="0" w:space="0" w:color="auto"/>
          </w:divBdr>
        </w:div>
        <w:div w:id="1690181391">
          <w:marLeft w:val="0"/>
          <w:marRight w:val="0"/>
          <w:marTop w:val="0"/>
          <w:marBottom w:val="0"/>
          <w:divBdr>
            <w:top w:val="none" w:sz="0" w:space="0" w:color="auto"/>
            <w:left w:val="none" w:sz="0" w:space="0" w:color="auto"/>
            <w:bottom w:val="none" w:sz="0" w:space="0" w:color="auto"/>
            <w:right w:val="none" w:sz="0" w:space="0" w:color="auto"/>
          </w:divBdr>
        </w:div>
        <w:div w:id="1878810030">
          <w:marLeft w:val="0"/>
          <w:marRight w:val="0"/>
          <w:marTop w:val="0"/>
          <w:marBottom w:val="0"/>
          <w:divBdr>
            <w:top w:val="none" w:sz="0" w:space="0" w:color="auto"/>
            <w:left w:val="none" w:sz="0" w:space="0" w:color="auto"/>
            <w:bottom w:val="none" w:sz="0" w:space="0" w:color="auto"/>
            <w:right w:val="none" w:sz="0" w:space="0" w:color="auto"/>
          </w:divBdr>
        </w:div>
        <w:div w:id="1982416634">
          <w:marLeft w:val="0"/>
          <w:marRight w:val="0"/>
          <w:marTop w:val="0"/>
          <w:marBottom w:val="0"/>
          <w:divBdr>
            <w:top w:val="none" w:sz="0" w:space="0" w:color="auto"/>
            <w:left w:val="none" w:sz="0" w:space="0" w:color="auto"/>
            <w:bottom w:val="none" w:sz="0" w:space="0" w:color="auto"/>
            <w:right w:val="none" w:sz="0" w:space="0" w:color="auto"/>
          </w:divBdr>
        </w:div>
        <w:div w:id="2030789650">
          <w:marLeft w:val="0"/>
          <w:marRight w:val="0"/>
          <w:marTop w:val="0"/>
          <w:marBottom w:val="0"/>
          <w:divBdr>
            <w:top w:val="none" w:sz="0" w:space="0" w:color="auto"/>
            <w:left w:val="none" w:sz="0" w:space="0" w:color="auto"/>
            <w:bottom w:val="none" w:sz="0" w:space="0" w:color="auto"/>
            <w:right w:val="none" w:sz="0" w:space="0" w:color="auto"/>
          </w:divBdr>
        </w:div>
        <w:div w:id="2050495722">
          <w:marLeft w:val="0"/>
          <w:marRight w:val="0"/>
          <w:marTop w:val="0"/>
          <w:marBottom w:val="0"/>
          <w:divBdr>
            <w:top w:val="none" w:sz="0" w:space="0" w:color="auto"/>
            <w:left w:val="none" w:sz="0" w:space="0" w:color="auto"/>
            <w:bottom w:val="none" w:sz="0" w:space="0" w:color="auto"/>
            <w:right w:val="none" w:sz="0" w:space="0" w:color="auto"/>
          </w:divBdr>
        </w:div>
        <w:div w:id="2071616092">
          <w:marLeft w:val="0"/>
          <w:marRight w:val="0"/>
          <w:marTop w:val="0"/>
          <w:marBottom w:val="0"/>
          <w:divBdr>
            <w:top w:val="none" w:sz="0" w:space="0" w:color="auto"/>
            <w:left w:val="none" w:sz="0" w:space="0" w:color="auto"/>
            <w:bottom w:val="none" w:sz="0" w:space="0" w:color="auto"/>
            <w:right w:val="none" w:sz="0" w:space="0" w:color="auto"/>
          </w:divBdr>
        </w:div>
        <w:div w:id="2123183896">
          <w:marLeft w:val="0"/>
          <w:marRight w:val="0"/>
          <w:marTop w:val="0"/>
          <w:marBottom w:val="0"/>
          <w:divBdr>
            <w:top w:val="none" w:sz="0" w:space="0" w:color="auto"/>
            <w:left w:val="none" w:sz="0" w:space="0" w:color="auto"/>
            <w:bottom w:val="none" w:sz="0" w:space="0" w:color="auto"/>
            <w:right w:val="none" w:sz="0" w:space="0" w:color="auto"/>
          </w:divBdr>
        </w:div>
        <w:div w:id="2130735171">
          <w:marLeft w:val="0"/>
          <w:marRight w:val="0"/>
          <w:marTop w:val="0"/>
          <w:marBottom w:val="0"/>
          <w:divBdr>
            <w:top w:val="none" w:sz="0" w:space="0" w:color="auto"/>
            <w:left w:val="none" w:sz="0" w:space="0" w:color="auto"/>
            <w:bottom w:val="none" w:sz="0" w:space="0" w:color="auto"/>
            <w:right w:val="none" w:sz="0" w:space="0" w:color="auto"/>
          </w:divBdr>
        </w:div>
      </w:divsChild>
    </w:div>
    <w:div w:id="1904564832">
      <w:bodyDiv w:val="1"/>
      <w:marLeft w:val="0"/>
      <w:marRight w:val="0"/>
      <w:marTop w:val="0"/>
      <w:marBottom w:val="0"/>
      <w:divBdr>
        <w:top w:val="none" w:sz="0" w:space="0" w:color="auto"/>
        <w:left w:val="none" w:sz="0" w:space="0" w:color="auto"/>
        <w:bottom w:val="none" w:sz="0" w:space="0" w:color="auto"/>
        <w:right w:val="none" w:sz="0" w:space="0" w:color="auto"/>
      </w:divBdr>
      <w:divsChild>
        <w:div w:id="1617567396">
          <w:marLeft w:val="0"/>
          <w:marRight w:val="0"/>
          <w:marTop w:val="0"/>
          <w:marBottom w:val="0"/>
          <w:divBdr>
            <w:top w:val="none" w:sz="0" w:space="0" w:color="auto"/>
            <w:left w:val="none" w:sz="0" w:space="0" w:color="auto"/>
            <w:bottom w:val="none" w:sz="0" w:space="0" w:color="auto"/>
            <w:right w:val="none" w:sz="0" w:space="0" w:color="auto"/>
          </w:divBdr>
        </w:div>
        <w:div w:id="149640584">
          <w:marLeft w:val="0"/>
          <w:marRight w:val="0"/>
          <w:marTop w:val="0"/>
          <w:marBottom w:val="0"/>
          <w:divBdr>
            <w:top w:val="none" w:sz="0" w:space="0" w:color="auto"/>
            <w:left w:val="none" w:sz="0" w:space="0" w:color="auto"/>
            <w:bottom w:val="none" w:sz="0" w:space="0" w:color="auto"/>
            <w:right w:val="none" w:sz="0" w:space="0" w:color="auto"/>
          </w:divBdr>
        </w:div>
        <w:div w:id="1842741994">
          <w:marLeft w:val="0"/>
          <w:marRight w:val="0"/>
          <w:marTop w:val="0"/>
          <w:marBottom w:val="0"/>
          <w:divBdr>
            <w:top w:val="none" w:sz="0" w:space="0" w:color="auto"/>
            <w:left w:val="none" w:sz="0" w:space="0" w:color="auto"/>
            <w:bottom w:val="none" w:sz="0" w:space="0" w:color="auto"/>
            <w:right w:val="none" w:sz="0" w:space="0" w:color="auto"/>
          </w:divBdr>
        </w:div>
        <w:div w:id="1721660844">
          <w:marLeft w:val="0"/>
          <w:marRight w:val="0"/>
          <w:marTop w:val="0"/>
          <w:marBottom w:val="0"/>
          <w:divBdr>
            <w:top w:val="none" w:sz="0" w:space="0" w:color="auto"/>
            <w:left w:val="none" w:sz="0" w:space="0" w:color="auto"/>
            <w:bottom w:val="none" w:sz="0" w:space="0" w:color="auto"/>
            <w:right w:val="none" w:sz="0" w:space="0" w:color="auto"/>
          </w:divBdr>
        </w:div>
      </w:divsChild>
    </w:div>
    <w:div w:id="1912035776">
      <w:bodyDiv w:val="1"/>
      <w:marLeft w:val="0"/>
      <w:marRight w:val="0"/>
      <w:marTop w:val="0"/>
      <w:marBottom w:val="0"/>
      <w:divBdr>
        <w:top w:val="none" w:sz="0" w:space="0" w:color="auto"/>
        <w:left w:val="none" w:sz="0" w:space="0" w:color="auto"/>
        <w:bottom w:val="none" w:sz="0" w:space="0" w:color="auto"/>
        <w:right w:val="none" w:sz="0" w:space="0" w:color="auto"/>
      </w:divBdr>
      <w:divsChild>
        <w:div w:id="1311249390">
          <w:marLeft w:val="0"/>
          <w:marRight w:val="0"/>
          <w:marTop w:val="0"/>
          <w:marBottom w:val="0"/>
          <w:divBdr>
            <w:top w:val="none" w:sz="0" w:space="0" w:color="auto"/>
            <w:left w:val="none" w:sz="0" w:space="0" w:color="auto"/>
            <w:bottom w:val="none" w:sz="0" w:space="0" w:color="auto"/>
            <w:right w:val="none" w:sz="0" w:space="0" w:color="auto"/>
          </w:divBdr>
        </w:div>
        <w:div w:id="500046686">
          <w:marLeft w:val="0"/>
          <w:marRight w:val="0"/>
          <w:marTop w:val="0"/>
          <w:marBottom w:val="0"/>
          <w:divBdr>
            <w:top w:val="none" w:sz="0" w:space="0" w:color="auto"/>
            <w:left w:val="none" w:sz="0" w:space="0" w:color="auto"/>
            <w:bottom w:val="none" w:sz="0" w:space="0" w:color="auto"/>
            <w:right w:val="none" w:sz="0" w:space="0" w:color="auto"/>
          </w:divBdr>
        </w:div>
        <w:div w:id="1673801175">
          <w:marLeft w:val="0"/>
          <w:marRight w:val="0"/>
          <w:marTop w:val="0"/>
          <w:marBottom w:val="0"/>
          <w:divBdr>
            <w:top w:val="none" w:sz="0" w:space="0" w:color="auto"/>
            <w:left w:val="none" w:sz="0" w:space="0" w:color="auto"/>
            <w:bottom w:val="none" w:sz="0" w:space="0" w:color="auto"/>
            <w:right w:val="none" w:sz="0" w:space="0" w:color="auto"/>
          </w:divBdr>
        </w:div>
        <w:div w:id="439642746">
          <w:marLeft w:val="0"/>
          <w:marRight w:val="0"/>
          <w:marTop w:val="0"/>
          <w:marBottom w:val="0"/>
          <w:divBdr>
            <w:top w:val="none" w:sz="0" w:space="0" w:color="auto"/>
            <w:left w:val="none" w:sz="0" w:space="0" w:color="auto"/>
            <w:bottom w:val="none" w:sz="0" w:space="0" w:color="auto"/>
            <w:right w:val="none" w:sz="0" w:space="0" w:color="auto"/>
          </w:divBdr>
        </w:div>
      </w:divsChild>
    </w:div>
    <w:div w:id="1915432236">
      <w:bodyDiv w:val="1"/>
      <w:marLeft w:val="0"/>
      <w:marRight w:val="0"/>
      <w:marTop w:val="0"/>
      <w:marBottom w:val="0"/>
      <w:divBdr>
        <w:top w:val="none" w:sz="0" w:space="0" w:color="auto"/>
        <w:left w:val="none" w:sz="0" w:space="0" w:color="auto"/>
        <w:bottom w:val="none" w:sz="0" w:space="0" w:color="auto"/>
        <w:right w:val="none" w:sz="0" w:space="0" w:color="auto"/>
      </w:divBdr>
      <w:divsChild>
        <w:div w:id="1225097167">
          <w:marLeft w:val="0"/>
          <w:marRight w:val="0"/>
          <w:marTop w:val="0"/>
          <w:marBottom w:val="0"/>
          <w:divBdr>
            <w:top w:val="none" w:sz="0" w:space="0" w:color="auto"/>
            <w:left w:val="none" w:sz="0" w:space="0" w:color="auto"/>
            <w:bottom w:val="none" w:sz="0" w:space="0" w:color="auto"/>
            <w:right w:val="none" w:sz="0" w:space="0" w:color="auto"/>
          </w:divBdr>
        </w:div>
        <w:div w:id="1745226791">
          <w:marLeft w:val="0"/>
          <w:marRight w:val="0"/>
          <w:marTop w:val="0"/>
          <w:marBottom w:val="0"/>
          <w:divBdr>
            <w:top w:val="none" w:sz="0" w:space="0" w:color="auto"/>
            <w:left w:val="none" w:sz="0" w:space="0" w:color="auto"/>
            <w:bottom w:val="none" w:sz="0" w:space="0" w:color="auto"/>
            <w:right w:val="none" w:sz="0" w:space="0" w:color="auto"/>
          </w:divBdr>
        </w:div>
        <w:div w:id="1301420279">
          <w:marLeft w:val="0"/>
          <w:marRight w:val="0"/>
          <w:marTop w:val="0"/>
          <w:marBottom w:val="0"/>
          <w:divBdr>
            <w:top w:val="none" w:sz="0" w:space="0" w:color="auto"/>
            <w:left w:val="none" w:sz="0" w:space="0" w:color="auto"/>
            <w:bottom w:val="none" w:sz="0" w:space="0" w:color="auto"/>
            <w:right w:val="none" w:sz="0" w:space="0" w:color="auto"/>
          </w:divBdr>
        </w:div>
        <w:div w:id="1451969916">
          <w:marLeft w:val="0"/>
          <w:marRight w:val="0"/>
          <w:marTop w:val="0"/>
          <w:marBottom w:val="0"/>
          <w:divBdr>
            <w:top w:val="none" w:sz="0" w:space="0" w:color="auto"/>
            <w:left w:val="none" w:sz="0" w:space="0" w:color="auto"/>
            <w:bottom w:val="none" w:sz="0" w:space="0" w:color="auto"/>
            <w:right w:val="none" w:sz="0" w:space="0" w:color="auto"/>
          </w:divBdr>
        </w:div>
        <w:div w:id="584415650">
          <w:marLeft w:val="0"/>
          <w:marRight w:val="0"/>
          <w:marTop w:val="0"/>
          <w:marBottom w:val="0"/>
          <w:divBdr>
            <w:top w:val="none" w:sz="0" w:space="0" w:color="auto"/>
            <w:left w:val="none" w:sz="0" w:space="0" w:color="auto"/>
            <w:bottom w:val="none" w:sz="0" w:space="0" w:color="auto"/>
            <w:right w:val="none" w:sz="0" w:space="0" w:color="auto"/>
          </w:divBdr>
        </w:div>
        <w:div w:id="1522552562">
          <w:marLeft w:val="0"/>
          <w:marRight w:val="0"/>
          <w:marTop w:val="0"/>
          <w:marBottom w:val="0"/>
          <w:divBdr>
            <w:top w:val="none" w:sz="0" w:space="0" w:color="auto"/>
            <w:left w:val="none" w:sz="0" w:space="0" w:color="auto"/>
            <w:bottom w:val="none" w:sz="0" w:space="0" w:color="auto"/>
            <w:right w:val="none" w:sz="0" w:space="0" w:color="auto"/>
          </w:divBdr>
        </w:div>
        <w:div w:id="680399312">
          <w:marLeft w:val="0"/>
          <w:marRight w:val="0"/>
          <w:marTop w:val="0"/>
          <w:marBottom w:val="0"/>
          <w:divBdr>
            <w:top w:val="none" w:sz="0" w:space="0" w:color="auto"/>
            <w:left w:val="none" w:sz="0" w:space="0" w:color="auto"/>
            <w:bottom w:val="none" w:sz="0" w:space="0" w:color="auto"/>
            <w:right w:val="none" w:sz="0" w:space="0" w:color="auto"/>
          </w:divBdr>
        </w:div>
      </w:divsChild>
    </w:div>
    <w:div w:id="1921477805">
      <w:bodyDiv w:val="1"/>
      <w:marLeft w:val="0"/>
      <w:marRight w:val="0"/>
      <w:marTop w:val="0"/>
      <w:marBottom w:val="0"/>
      <w:divBdr>
        <w:top w:val="none" w:sz="0" w:space="0" w:color="auto"/>
        <w:left w:val="none" w:sz="0" w:space="0" w:color="auto"/>
        <w:bottom w:val="none" w:sz="0" w:space="0" w:color="auto"/>
        <w:right w:val="none" w:sz="0" w:space="0" w:color="auto"/>
      </w:divBdr>
      <w:divsChild>
        <w:div w:id="1354304921">
          <w:marLeft w:val="0"/>
          <w:marRight w:val="0"/>
          <w:marTop w:val="0"/>
          <w:marBottom w:val="0"/>
          <w:divBdr>
            <w:top w:val="none" w:sz="0" w:space="0" w:color="auto"/>
            <w:left w:val="none" w:sz="0" w:space="0" w:color="auto"/>
            <w:bottom w:val="none" w:sz="0" w:space="0" w:color="auto"/>
            <w:right w:val="none" w:sz="0" w:space="0" w:color="auto"/>
          </w:divBdr>
        </w:div>
        <w:div w:id="579872804">
          <w:marLeft w:val="0"/>
          <w:marRight w:val="0"/>
          <w:marTop w:val="0"/>
          <w:marBottom w:val="0"/>
          <w:divBdr>
            <w:top w:val="none" w:sz="0" w:space="0" w:color="auto"/>
            <w:left w:val="none" w:sz="0" w:space="0" w:color="auto"/>
            <w:bottom w:val="none" w:sz="0" w:space="0" w:color="auto"/>
            <w:right w:val="none" w:sz="0" w:space="0" w:color="auto"/>
          </w:divBdr>
        </w:div>
        <w:div w:id="1910532418">
          <w:marLeft w:val="0"/>
          <w:marRight w:val="0"/>
          <w:marTop w:val="0"/>
          <w:marBottom w:val="0"/>
          <w:divBdr>
            <w:top w:val="none" w:sz="0" w:space="0" w:color="auto"/>
            <w:left w:val="none" w:sz="0" w:space="0" w:color="auto"/>
            <w:bottom w:val="none" w:sz="0" w:space="0" w:color="auto"/>
            <w:right w:val="none" w:sz="0" w:space="0" w:color="auto"/>
          </w:divBdr>
        </w:div>
        <w:div w:id="495803386">
          <w:marLeft w:val="0"/>
          <w:marRight w:val="0"/>
          <w:marTop w:val="0"/>
          <w:marBottom w:val="0"/>
          <w:divBdr>
            <w:top w:val="none" w:sz="0" w:space="0" w:color="auto"/>
            <w:left w:val="none" w:sz="0" w:space="0" w:color="auto"/>
            <w:bottom w:val="none" w:sz="0" w:space="0" w:color="auto"/>
            <w:right w:val="none" w:sz="0" w:space="0" w:color="auto"/>
          </w:divBdr>
        </w:div>
        <w:div w:id="739139604">
          <w:marLeft w:val="0"/>
          <w:marRight w:val="0"/>
          <w:marTop w:val="0"/>
          <w:marBottom w:val="0"/>
          <w:divBdr>
            <w:top w:val="none" w:sz="0" w:space="0" w:color="auto"/>
            <w:left w:val="none" w:sz="0" w:space="0" w:color="auto"/>
            <w:bottom w:val="none" w:sz="0" w:space="0" w:color="auto"/>
            <w:right w:val="none" w:sz="0" w:space="0" w:color="auto"/>
          </w:divBdr>
        </w:div>
        <w:div w:id="343094423">
          <w:marLeft w:val="0"/>
          <w:marRight w:val="0"/>
          <w:marTop w:val="0"/>
          <w:marBottom w:val="0"/>
          <w:divBdr>
            <w:top w:val="none" w:sz="0" w:space="0" w:color="auto"/>
            <w:left w:val="none" w:sz="0" w:space="0" w:color="auto"/>
            <w:bottom w:val="none" w:sz="0" w:space="0" w:color="auto"/>
            <w:right w:val="none" w:sz="0" w:space="0" w:color="auto"/>
          </w:divBdr>
        </w:div>
        <w:div w:id="564338923">
          <w:marLeft w:val="0"/>
          <w:marRight w:val="0"/>
          <w:marTop w:val="0"/>
          <w:marBottom w:val="0"/>
          <w:divBdr>
            <w:top w:val="none" w:sz="0" w:space="0" w:color="auto"/>
            <w:left w:val="none" w:sz="0" w:space="0" w:color="auto"/>
            <w:bottom w:val="none" w:sz="0" w:space="0" w:color="auto"/>
            <w:right w:val="none" w:sz="0" w:space="0" w:color="auto"/>
          </w:divBdr>
        </w:div>
      </w:divsChild>
    </w:div>
    <w:div w:id="1925644795">
      <w:bodyDiv w:val="1"/>
      <w:marLeft w:val="0"/>
      <w:marRight w:val="0"/>
      <w:marTop w:val="0"/>
      <w:marBottom w:val="0"/>
      <w:divBdr>
        <w:top w:val="none" w:sz="0" w:space="0" w:color="auto"/>
        <w:left w:val="none" w:sz="0" w:space="0" w:color="auto"/>
        <w:bottom w:val="none" w:sz="0" w:space="0" w:color="auto"/>
        <w:right w:val="none" w:sz="0" w:space="0" w:color="auto"/>
      </w:divBdr>
      <w:divsChild>
        <w:div w:id="1832794385">
          <w:marLeft w:val="0"/>
          <w:marRight w:val="0"/>
          <w:marTop w:val="0"/>
          <w:marBottom w:val="0"/>
          <w:divBdr>
            <w:top w:val="none" w:sz="0" w:space="0" w:color="auto"/>
            <w:left w:val="none" w:sz="0" w:space="0" w:color="auto"/>
            <w:bottom w:val="none" w:sz="0" w:space="0" w:color="auto"/>
            <w:right w:val="none" w:sz="0" w:space="0" w:color="auto"/>
          </w:divBdr>
        </w:div>
        <w:div w:id="1829982732">
          <w:marLeft w:val="0"/>
          <w:marRight w:val="0"/>
          <w:marTop w:val="0"/>
          <w:marBottom w:val="0"/>
          <w:divBdr>
            <w:top w:val="none" w:sz="0" w:space="0" w:color="auto"/>
            <w:left w:val="none" w:sz="0" w:space="0" w:color="auto"/>
            <w:bottom w:val="none" w:sz="0" w:space="0" w:color="auto"/>
            <w:right w:val="none" w:sz="0" w:space="0" w:color="auto"/>
          </w:divBdr>
        </w:div>
        <w:div w:id="691568464">
          <w:marLeft w:val="0"/>
          <w:marRight w:val="0"/>
          <w:marTop w:val="0"/>
          <w:marBottom w:val="0"/>
          <w:divBdr>
            <w:top w:val="none" w:sz="0" w:space="0" w:color="auto"/>
            <w:left w:val="none" w:sz="0" w:space="0" w:color="auto"/>
            <w:bottom w:val="none" w:sz="0" w:space="0" w:color="auto"/>
            <w:right w:val="none" w:sz="0" w:space="0" w:color="auto"/>
          </w:divBdr>
        </w:div>
        <w:div w:id="1515532358">
          <w:marLeft w:val="0"/>
          <w:marRight w:val="0"/>
          <w:marTop w:val="0"/>
          <w:marBottom w:val="0"/>
          <w:divBdr>
            <w:top w:val="none" w:sz="0" w:space="0" w:color="auto"/>
            <w:left w:val="none" w:sz="0" w:space="0" w:color="auto"/>
            <w:bottom w:val="none" w:sz="0" w:space="0" w:color="auto"/>
            <w:right w:val="none" w:sz="0" w:space="0" w:color="auto"/>
          </w:divBdr>
        </w:div>
        <w:div w:id="1957326313">
          <w:marLeft w:val="0"/>
          <w:marRight w:val="0"/>
          <w:marTop w:val="0"/>
          <w:marBottom w:val="0"/>
          <w:divBdr>
            <w:top w:val="none" w:sz="0" w:space="0" w:color="auto"/>
            <w:left w:val="none" w:sz="0" w:space="0" w:color="auto"/>
            <w:bottom w:val="none" w:sz="0" w:space="0" w:color="auto"/>
            <w:right w:val="none" w:sz="0" w:space="0" w:color="auto"/>
          </w:divBdr>
        </w:div>
        <w:div w:id="561982453">
          <w:marLeft w:val="0"/>
          <w:marRight w:val="0"/>
          <w:marTop w:val="0"/>
          <w:marBottom w:val="0"/>
          <w:divBdr>
            <w:top w:val="none" w:sz="0" w:space="0" w:color="auto"/>
            <w:left w:val="none" w:sz="0" w:space="0" w:color="auto"/>
            <w:bottom w:val="none" w:sz="0" w:space="0" w:color="auto"/>
            <w:right w:val="none" w:sz="0" w:space="0" w:color="auto"/>
          </w:divBdr>
        </w:div>
      </w:divsChild>
    </w:div>
    <w:div w:id="1932662354">
      <w:bodyDiv w:val="1"/>
      <w:marLeft w:val="0"/>
      <w:marRight w:val="0"/>
      <w:marTop w:val="0"/>
      <w:marBottom w:val="0"/>
      <w:divBdr>
        <w:top w:val="none" w:sz="0" w:space="0" w:color="auto"/>
        <w:left w:val="none" w:sz="0" w:space="0" w:color="auto"/>
        <w:bottom w:val="none" w:sz="0" w:space="0" w:color="auto"/>
        <w:right w:val="none" w:sz="0" w:space="0" w:color="auto"/>
      </w:divBdr>
      <w:divsChild>
        <w:div w:id="134031909">
          <w:marLeft w:val="0"/>
          <w:marRight w:val="0"/>
          <w:marTop w:val="0"/>
          <w:marBottom w:val="0"/>
          <w:divBdr>
            <w:top w:val="none" w:sz="0" w:space="0" w:color="auto"/>
            <w:left w:val="none" w:sz="0" w:space="0" w:color="auto"/>
            <w:bottom w:val="none" w:sz="0" w:space="0" w:color="auto"/>
            <w:right w:val="none" w:sz="0" w:space="0" w:color="auto"/>
          </w:divBdr>
        </w:div>
        <w:div w:id="1341348279">
          <w:marLeft w:val="0"/>
          <w:marRight w:val="0"/>
          <w:marTop w:val="0"/>
          <w:marBottom w:val="0"/>
          <w:divBdr>
            <w:top w:val="none" w:sz="0" w:space="0" w:color="auto"/>
            <w:left w:val="none" w:sz="0" w:space="0" w:color="auto"/>
            <w:bottom w:val="none" w:sz="0" w:space="0" w:color="auto"/>
            <w:right w:val="none" w:sz="0" w:space="0" w:color="auto"/>
          </w:divBdr>
        </w:div>
        <w:div w:id="1979843707">
          <w:marLeft w:val="0"/>
          <w:marRight w:val="0"/>
          <w:marTop w:val="0"/>
          <w:marBottom w:val="0"/>
          <w:divBdr>
            <w:top w:val="none" w:sz="0" w:space="0" w:color="auto"/>
            <w:left w:val="none" w:sz="0" w:space="0" w:color="auto"/>
            <w:bottom w:val="none" w:sz="0" w:space="0" w:color="auto"/>
            <w:right w:val="none" w:sz="0" w:space="0" w:color="auto"/>
          </w:divBdr>
        </w:div>
      </w:divsChild>
    </w:div>
    <w:div w:id="2091074287">
      <w:bodyDiv w:val="1"/>
      <w:marLeft w:val="0"/>
      <w:marRight w:val="0"/>
      <w:marTop w:val="0"/>
      <w:marBottom w:val="0"/>
      <w:divBdr>
        <w:top w:val="none" w:sz="0" w:space="0" w:color="auto"/>
        <w:left w:val="none" w:sz="0" w:space="0" w:color="auto"/>
        <w:bottom w:val="none" w:sz="0" w:space="0" w:color="auto"/>
        <w:right w:val="none" w:sz="0" w:space="0" w:color="auto"/>
      </w:divBdr>
      <w:divsChild>
        <w:div w:id="1913391984">
          <w:marLeft w:val="0"/>
          <w:marRight w:val="0"/>
          <w:marTop w:val="0"/>
          <w:marBottom w:val="0"/>
          <w:divBdr>
            <w:top w:val="none" w:sz="0" w:space="0" w:color="auto"/>
            <w:left w:val="none" w:sz="0" w:space="0" w:color="auto"/>
            <w:bottom w:val="none" w:sz="0" w:space="0" w:color="auto"/>
            <w:right w:val="none" w:sz="0" w:space="0" w:color="auto"/>
          </w:divBdr>
        </w:div>
        <w:div w:id="1284313070">
          <w:marLeft w:val="0"/>
          <w:marRight w:val="0"/>
          <w:marTop w:val="0"/>
          <w:marBottom w:val="0"/>
          <w:divBdr>
            <w:top w:val="none" w:sz="0" w:space="0" w:color="auto"/>
            <w:left w:val="none" w:sz="0" w:space="0" w:color="auto"/>
            <w:bottom w:val="none" w:sz="0" w:space="0" w:color="auto"/>
            <w:right w:val="none" w:sz="0" w:space="0" w:color="auto"/>
          </w:divBdr>
        </w:div>
        <w:div w:id="795100150">
          <w:marLeft w:val="0"/>
          <w:marRight w:val="0"/>
          <w:marTop w:val="0"/>
          <w:marBottom w:val="0"/>
          <w:divBdr>
            <w:top w:val="none" w:sz="0" w:space="0" w:color="auto"/>
            <w:left w:val="none" w:sz="0" w:space="0" w:color="auto"/>
            <w:bottom w:val="none" w:sz="0" w:space="0" w:color="auto"/>
            <w:right w:val="none" w:sz="0" w:space="0" w:color="auto"/>
          </w:divBdr>
        </w:div>
        <w:div w:id="1596792569">
          <w:marLeft w:val="0"/>
          <w:marRight w:val="0"/>
          <w:marTop w:val="0"/>
          <w:marBottom w:val="0"/>
          <w:divBdr>
            <w:top w:val="none" w:sz="0" w:space="0" w:color="auto"/>
            <w:left w:val="none" w:sz="0" w:space="0" w:color="auto"/>
            <w:bottom w:val="none" w:sz="0" w:space="0" w:color="auto"/>
            <w:right w:val="none" w:sz="0" w:space="0" w:color="auto"/>
          </w:divBdr>
        </w:div>
        <w:div w:id="1015183145">
          <w:marLeft w:val="0"/>
          <w:marRight w:val="0"/>
          <w:marTop w:val="0"/>
          <w:marBottom w:val="0"/>
          <w:divBdr>
            <w:top w:val="none" w:sz="0" w:space="0" w:color="auto"/>
            <w:left w:val="none" w:sz="0" w:space="0" w:color="auto"/>
            <w:bottom w:val="none" w:sz="0" w:space="0" w:color="auto"/>
            <w:right w:val="none" w:sz="0" w:space="0" w:color="auto"/>
          </w:divBdr>
        </w:div>
        <w:div w:id="477693957">
          <w:marLeft w:val="0"/>
          <w:marRight w:val="0"/>
          <w:marTop w:val="0"/>
          <w:marBottom w:val="0"/>
          <w:divBdr>
            <w:top w:val="none" w:sz="0" w:space="0" w:color="auto"/>
            <w:left w:val="none" w:sz="0" w:space="0" w:color="auto"/>
            <w:bottom w:val="none" w:sz="0" w:space="0" w:color="auto"/>
            <w:right w:val="none" w:sz="0" w:space="0" w:color="auto"/>
          </w:divBdr>
        </w:div>
        <w:div w:id="1121849545">
          <w:marLeft w:val="0"/>
          <w:marRight w:val="0"/>
          <w:marTop w:val="0"/>
          <w:marBottom w:val="0"/>
          <w:divBdr>
            <w:top w:val="none" w:sz="0" w:space="0" w:color="auto"/>
            <w:left w:val="none" w:sz="0" w:space="0" w:color="auto"/>
            <w:bottom w:val="none" w:sz="0" w:space="0" w:color="auto"/>
            <w:right w:val="none" w:sz="0" w:space="0" w:color="auto"/>
          </w:divBdr>
        </w:div>
        <w:div w:id="1839880732">
          <w:marLeft w:val="0"/>
          <w:marRight w:val="0"/>
          <w:marTop w:val="0"/>
          <w:marBottom w:val="0"/>
          <w:divBdr>
            <w:top w:val="none" w:sz="0" w:space="0" w:color="auto"/>
            <w:left w:val="none" w:sz="0" w:space="0" w:color="auto"/>
            <w:bottom w:val="none" w:sz="0" w:space="0" w:color="auto"/>
            <w:right w:val="none" w:sz="0" w:space="0" w:color="auto"/>
          </w:divBdr>
        </w:div>
      </w:divsChild>
    </w:div>
    <w:div w:id="2127582534">
      <w:bodyDiv w:val="1"/>
      <w:marLeft w:val="0"/>
      <w:marRight w:val="0"/>
      <w:marTop w:val="0"/>
      <w:marBottom w:val="0"/>
      <w:divBdr>
        <w:top w:val="none" w:sz="0" w:space="0" w:color="auto"/>
        <w:left w:val="none" w:sz="0" w:space="0" w:color="auto"/>
        <w:bottom w:val="none" w:sz="0" w:space="0" w:color="auto"/>
        <w:right w:val="none" w:sz="0" w:space="0" w:color="auto"/>
      </w:divBdr>
      <w:divsChild>
        <w:div w:id="172309776">
          <w:marLeft w:val="0"/>
          <w:marRight w:val="0"/>
          <w:marTop w:val="0"/>
          <w:marBottom w:val="0"/>
          <w:divBdr>
            <w:top w:val="none" w:sz="0" w:space="0" w:color="auto"/>
            <w:left w:val="none" w:sz="0" w:space="0" w:color="auto"/>
            <w:bottom w:val="none" w:sz="0" w:space="0" w:color="auto"/>
            <w:right w:val="none" w:sz="0" w:space="0" w:color="auto"/>
          </w:divBdr>
        </w:div>
        <w:div w:id="209460960">
          <w:marLeft w:val="0"/>
          <w:marRight w:val="0"/>
          <w:marTop w:val="0"/>
          <w:marBottom w:val="0"/>
          <w:divBdr>
            <w:top w:val="none" w:sz="0" w:space="0" w:color="auto"/>
            <w:left w:val="none" w:sz="0" w:space="0" w:color="auto"/>
            <w:bottom w:val="none" w:sz="0" w:space="0" w:color="auto"/>
            <w:right w:val="none" w:sz="0" w:space="0" w:color="auto"/>
          </w:divBdr>
        </w:div>
        <w:div w:id="280377793">
          <w:marLeft w:val="0"/>
          <w:marRight w:val="0"/>
          <w:marTop w:val="0"/>
          <w:marBottom w:val="0"/>
          <w:divBdr>
            <w:top w:val="none" w:sz="0" w:space="0" w:color="auto"/>
            <w:left w:val="none" w:sz="0" w:space="0" w:color="auto"/>
            <w:bottom w:val="none" w:sz="0" w:space="0" w:color="auto"/>
            <w:right w:val="none" w:sz="0" w:space="0" w:color="auto"/>
          </w:divBdr>
        </w:div>
        <w:div w:id="416900872">
          <w:marLeft w:val="0"/>
          <w:marRight w:val="0"/>
          <w:marTop w:val="0"/>
          <w:marBottom w:val="0"/>
          <w:divBdr>
            <w:top w:val="none" w:sz="0" w:space="0" w:color="auto"/>
            <w:left w:val="none" w:sz="0" w:space="0" w:color="auto"/>
            <w:bottom w:val="none" w:sz="0" w:space="0" w:color="auto"/>
            <w:right w:val="none" w:sz="0" w:space="0" w:color="auto"/>
          </w:divBdr>
        </w:div>
        <w:div w:id="486244133">
          <w:marLeft w:val="0"/>
          <w:marRight w:val="0"/>
          <w:marTop w:val="0"/>
          <w:marBottom w:val="0"/>
          <w:divBdr>
            <w:top w:val="none" w:sz="0" w:space="0" w:color="auto"/>
            <w:left w:val="none" w:sz="0" w:space="0" w:color="auto"/>
            <w:bottom w:val="none" w:sz="0" w:space="0" w:color="auto"/>
            <w:right w:val="none" w:sz="0" w:space="0" w:color="auto"/>
          </w:divBdr>
        </w:div>
        <w:div w:id="534780566">
          <w:marLeft w:val="0"/>
          <w:marRight w:val="0"/>
          <w:marTop w:val="0"/>
          <w:marBottom w:val="0"/>
          <w:divBdr>
            <w:top w:val="none" w:sz="0" w:space="0" w:color="auto"/>
            <w:left w:val="none" w:sz="0" w:space="0" w:color="auto"/>
            <w:bottom w:val="none" w:sz="0" w:space="0" w:color="auto"/>
            <w:right w:val="none" w:sz="0" w:space="0" w:color="auto"/>
          </w:divBdr>
        </w:div>
        <w:div w:id="603415901">
          <w:marLeft w:val="0"/>
          <w:marRight w:val="0"/>
          <w:marTop w:val="0"/>
          <w:marBottom w:val="0"/>
          <w:divBdr>
            <w:top w:val="none" w:sz="0" w:space="0" w:color="auto"/>
            <w:left w:val="none" w:sz="0" w:space="0" w:color="auto"/>
            <w:bottom w:val="none" w:sz="0" w:space="0" w:color="auto"/>
            <w:right w:val="none" w:sz="0" w:space="0" w:color="auto"/>
          </w:divBdr>
        </w:div>
        <w:div w:id="612246250">
          <w:marLeft w:val="0"/>
          <w:marRight w:val="0"/>
          <w:marTop w:val="0"/>
          <w:marBottom w:val="0"/>
          <w:divBdr>
            <w:top w:val="none" w:sz="0" w:space="0" w:color="auto"/>
            <w:left w:val="none" w:sz="0" w:space="0" w:color="auto"/>
            <w:bottom w:val="none" w:sz="0" w:space="0" w:color="auto"/>
            <w:right w:val="none" w:sz="0" w:space="0" w:color="auto"/>
          </w:divBdr>
        </w:div>
        <w:div w:id="652639837">
          <w:marLeft w:val="0"/>
          <w:marRight w:val="0"/>
          <w:marTop w:val="0"/>
          <w:marBottom w:val="0"/>
          <w:divBdr>
            <w:top w:val="none" w:sz="0" w:space="0" w:color="auto"/>
            <w:left w:val="none" w:sz="0" w:space="0" w:color="auto"/>
            <w:bottom w:val="none" w:sz="0" w:space="0" w:color="auto"/>
            <w:right w:val="none" w:sz="0" w:space="0" w:color="auto"/>
          </w:divBdr>
        </w:div>
        <w:div w:id="763918069">
          <w:marLeft w:val="0"/>
          <w:marRight w:val="0"/>
          <w:marTop w:val="0"/>
          <w:marBottom w:val="0"/>
          <w:divBdr>
            <w:top w:val="none" w:sz="0" w:space="0" w:color="auto"/>
            <w:left w:val="none" w:sz="0" w:space="0" w:color="auto"/>
            <w:bottom w:val="none" w:sz="0" w:space="0" w:color="auto"/>
            <w:right w:val="none" w:sz="0" w:space="0" w:color="auto"/>
          </w:divBdr>
        </w:div>
        <w:div w:id="879243606">
          <w:marLeft w:val="0"/>
          <w:marRight w:val="0"/>
          <w:marTop w:val="0"/>
          <w:marBottom w:val="0"/>
          <w:divBdr>
            <w:top w:val="none" w:sz="0" w:space="0" w:color="auto"/>
            <w:left w:val="none" w:sz="0" w:space="0" w:color="auto"/>
            <w:bottom w:val="none" w:sz="0" w:space="0" w:color="auto"/>
            <w:right w:val="none" w:sz="0" w:space="0" w:color="auto"/>
          </w:divBdr>
        </w:div>
        <w:div w:id="902525910">
          <w:marLeft w:val="0"/>
          <w:marRight w:val="0"/>
          <w:marTop w:val="0"/>
          <w:marBottom w:val="0"/>
          <w:divBdr>
            <w:top w:val="none" w:sz="0" w:space="0" w:color="auto"/>
            <w:left w:val="none" w:sz="0" w:space="0" w:color="auto"/>
            <w:bottom w:val="none" w:sz="0" w:space="0" w:color="auto"/>
            <w:right w:val="none" w:sz="0" w:space="0" w:color="auto"/>
          </w:divBdr>
        </w:div>
        <w:div w:id="915014239">
          <w:marLeft w:val="0"/>
          <w:marRight w:val="0"/>
          <w:marTop w:val="0"/>
          <w:marBottom w:val="0"/>
          <w:divBdr>
            <w:top w:val="none" w:sz="0" w:space="0" w:color="auto"/>
            <w:left w:val="none" w:sz="0" w:space="0" w:color="auto"/>
            <w:bottom w:val="none" w:sz="0" w:space="0" w:color="auto"/>
            <w:right w:val="none" w:sz="0" w:space="0" w:color="auto"/>
          </w:divBdr>
        </w:div>
        <w:div w:id="924655579">
          <w:marLeft w:val="0"/>
          <w:marRight w:val="0"/>
          <w:marTop w:val="0"/>
          <w:marBottom w:val="0"/>
          <w:divBdr>
            <w:top w:val="none" w:sz="0" w:space="0" w:color="auto"/>
            <w:left w:val="none" w:sz="0" w:space="0" w:color="auto"/>
            <w:bottom w:val="none" w:sz="0" w:space="0" w:color="auto"/>
            <w:right w:val="none" w:sz="0" w:space="0" w:color="auto"/>
          </w:divBdr>
        </w:div>
        <w:div w:id="1077438556">
          <w:marLeft w:val="0"/>
          <w:marRight w:val="0"/>
          <w:marTop w:val="0"/>
          <w:marBottom w:val="0"/>
          <w:divBdr>
            <w:top w:val="none" w:sz="0" w:space="0" w:color="auto"/>
            <w:left w:val="none" w:sz="0" w:space="0" w:color="auto"/>
            <w:bottom w:val="none" w:sz="0" w:space="0" w:color="auto"/>
            <w:right w:val="none" w:sz="0" w:space="0" w:color="auto"/>
          </w:divBdr>
        </w:div>
        <w:div w:id="1099253037">
          <w:marLeft w:val="0"/>
          <w:marRight w:val="0"/>
          <w:marTop w:val="0"/>
          <w:marBottom w:val="0"/>
          <w:divBdr>
            <w:top w:val="none" w:sz="0" w:space="0" w:color="auto"/>
            <w:left w:val="none" w:sz="0" w:space="0" w:color="auto"/>
            <w:bottom w:val="none" w:sz="0" w:space="0" w:color="auto"/>
            <w:right w:val="none" w:sz="0" w:space="0" w:color="auto"/>
          </w:divBdr>
        </w:div>
        <w:div w:id="1150563681">
          <w:marLeft w:val="0"/>
          <w:marRight w:val="0"/>
          <w:marTop w:val="0"/>
          <w:marBottom w:val="0"/>
          <w:divBdr>
            <w:top w:val="none" w:sz="0" w:space="0" w:color="auto"/>
            <w:left w:val="none" w:sz="0" w:space="0" w:color="auto"/>
            <w:bottom w:val="none" w:sz="0" w:space="0" w:color="auto"/>
            <w:right w:val="none" w:sz="0" w:space="0" w:color="auto"/>
          </w:divBdr>
        </w:div>
        <w:div w:id="1262908518">
          <w:marLeft w:val="0"/>
          <w:marRight w:val="0"/>
          <w:marTop w:val="0"/>
          <w:marBottom w:val="0"/>
          <w:divBdr>
            <w:top w:val="none" w:sz="0" w:space="0" w:color="auto"/>
            <w:left w:val="none" w:sz="0" w:space="0" w:color="auto"/>
            <w:bottom w:val="none" w:sz="0" w:space="0" w:color="auto"/>
            <w:right w:val="none" w:sz="0" w:space="0" w:color="auto"/>
          </w:divBdr>
        </w:div>
        <w:div w:id="1366364843">
          <w:marLeft w:val="0"/>
          <w:marRight w:val="0"/>
          <w:marTop w:val="0"/>
          <w:marBottom w:val="0"/>
          <w:divBdr>
            <w:top w:val="none" w:sz="0" w:space="0" w:color="auto"/>
            <w:left w:val="none" w:sz="0" w:space="0" w:color="auto"/>
            <w:bottom w:val="none" w:sz="0" w:space="0" w:color="auto"/>
            <w:right w:val="none" w:sz="0" w:space="0" w:color="auto"/>
          </w:divBdr>
        </w:div>
        <w:div w:id="1380937672">
          <w:marLeft w:val="0"/>
          <w:marRight w:val="0"/>
          <w:marTop w:val="0"/>
          <w:marBottom w:val="0"/>
          <w:divBdr>
            <w:top w:val="none" w:sz="0" w:space="0" w:color="auto"/>
            <w:left w:val="none" w:sz="0" w:space="0" w:color="auto"/>
            <w:bottom w:val="none" w:sz="0" w:space="0" w:color="auto"/>
            <w:right w:val="none" w:sz="0" w:space="0" w:color="auto"/>
          </w:divBdr>
        </w:div>
        <w:div w:id="1609462759">
          <w:marLeft w:val="0"/>
          <w:marRight w:val="0"/>
          <w:marTop w:val="0"/>
          <w:marBottom w:val="0"/>
          <w:divBdr>
            <w:top w:val="none" w:sz="0" w:space="0" w:color="auto"/>
            <w:left w:val="none" w:sz="0" w:space="0" w:color="auto"/>
            <w:bottom w:val="none" w:sz="0" w:space="0" w:color="auto"/>
            <w:right w:val="none" w:sz="0" w:space="0" w:color="auto"/>
          </w:divBdr>
        </w:div>
        <w:div w:id="1696419520">
          <w:marLeft w:val="0"/>
          <w:marRight w:val="0"/>
          <w:marTop w:val="0"/>
          <w:marBottom w:val="0"/>
          <w:divBdr>
            <w:top w:val="none" w:sz="0" w:space="0" w:color="auto"/>
            <w:left w:val="none" w:sz="0" w:space="0" w:color="auto"/>
            <w:bottom w:val="none" w:sz="0" w:space="0" w:color="auto"/>
            <w:right w:val="none" w:sz="0" w:space="0" w:color="auto"/>
          </w:divBdr>
        </w:div>
        <w:div w:id="1720468734">
          <w:marLeft w:val="0"/>
          <w:marRight w:val="0"/>
          <w:marTop w:val="0"/>
          <w:marBottom w:val="0"/>
          <w:divBdr>
            <w:top w:val="none" w:sz="0" w:space="0" w:color="auto"/>
            <w:left w:val="none" w:sz="0" w:space="0" w:color="auto"/>
            <w:bottom w:val="none" w:sz="0" w:space="0" w:color="auto"/>
            <w:right w:val="none" w:sz="0" w:space="0" w:color="auto"/>
          </w:divBdr>
        </w:div>
        <w:div w:id="1754160586">
          <w:marLeft w:val="0"/>
          <w:marRight w:val="0"/>
          <w:marTop w:val="0"/>
          <w:marBottom w:val="0"/>
          <w:divBdr>
            <w:top w:val="none" w:sz="0" w:space="0" w:color="auto"/>
            <w:left w:val="none" w:sz="0" w:space="0" w:color="auto"/>
            <w:bottom w:val="none" w:sz="0" w:space="0" w:color="auto"/>
            <w:right w:val="none" w:sz="0" w:space="0" w:color="auto"/>
          </w:divBdr>
        </w:div>
        <w:div w:id="1754203958">
          <w:marLeft w:val="0"/>
          <w:marRight w:val="0"/>
          <w:marTop w:val="0"/>
          <w:marBottom w:val="0"/>
          <w:divBdr>
            <w:top w:val="none" w:sz="0" w:space="0" w:color="auto"/>
            <w:left w:val="none" w:sz="0" w:space="0" w:color="auto"/>
            <w:bottom w:val="none" w:sz="0" w:space="0" w:color="auto"/>
            <w:right w:val="none" w:sz="0" w:space="0" w:color="auto"/>
          </w:divBdr>
        </w:div>
        <w:div w:id="1784838364">
          <w:marLeft w:val="0"/>
          <w:marRight w:val="0"/>
          <w:marTop w:val="0"/>
          <w:marBottom w:val="0"/>
          <w:divBdr>
            <w:top w:val="none" w:sz="0" w:space="0" w:color="auto"/>
            <w:left w:val="none" w:sz="0" w:space="0" w:color="auto"/>
            <w:bottom w:val="none" w:sz="0" w:space="0" w:color="auto"/>
            <w:right w:val="none" w:sz="0" w:space="0" w:color="auto"/>
          </w:divBdr>
        </w:div>
        <w:div w:id="2058048273">
          <w:marLeft w:val="0"/>
          <w:marRight w:val="0"/>
          <w:marTop w:val="0"/>
          <w:marBottom w:val="0"/>
          <w:divBdr>
            <w:top w:val="none" w:sz="0" w:space="0" w:color="auto"/>
            <w:left w:val="none" w:sz="0" w:space="0" w:color="auto"/>
            <w:bottom w:val="none" w:sz="0" w:space="0" w:color="auto"/>
            <w:right w:val="none" w:sz="0" w:space="0" w:color="auto"/>
          </w:divBdr>
        </w:div>
        <w:div w:id="2076077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jsums.edu/finance/budget-and-financial-analysis/"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A9DD08EBFD42B886F258C3DE80B46A"/>
        <w:category>
          <w:name w:val="General"/>
          <w:gallery w:val="placeholder"/>
        </w:category>
        <w:types>
          <w:type w:val="bbPlcHdr"/>
        </w:types>
        <w:behaviors>
          <w:behavior w:val="content"/>
        </w:behaviors>
        <w:guid w:val="{4AD9A04B-1E32-4EE0-A483-709902B025CC}"/>
      </w:docPartPr>
      <w:docPartBody>
        <w:p w:rsidR="00F95782" w:rsidRDefault="00F95782" w:rsidP="00F95782">
          <w:pPr>
            <w:pStyle w:val="AEA9DD08EBFD42B886F258C3DE80B46A"/>
          </w:pPr>
          <w:r>
            <w:rPr>
              <w:rStyle w:val="PlaceholderText"/>
            </w:rPr>
            <w:t>[Author]</w:t>
          </w:r>
        </w:p>
      </w:docPartBody>
    </w:docPart>
    <w:docPart>
      <w:docPartPr>
        <w:name w:val="234C742D8F2A4BAB9FD5DEAAB7D834F1"/>
        <w:category>
          <w:name w:val="General"/>
          <w:gallery w:val="placeholder"/>
        </w:category>
        <w:types>
          <w:type w:val="bbPlcHdr"/>
        </w:types>
        <w:behaviors>
          <w:behavior w:val="content"/>
        </w:behaviors>
        <w:guid w:val="{A80DE25A-C793-4370-AA9F-27279AD48614}"/>
      </w:docPartPr>
      <w:docPartBody>
        <w:p w:rsidR="00606DF3" w:rsidRDefault="00A41D96" w:rsidP="00A41D96">
          <w:pPr>
            <w:pStyle w:val="234C742D8F2A4BAB9FD5DEAAB7D834F15"/>
          </w:pPr>
          <w:r>
            <w:rPr>
              <w:rStyle w:val="PlaceholderText"/>
            </w:rPr>
            <w:t>UNIT NAME</w:t>
          </w:r>
        </w:p>
      </w:docPartBody>
    </w:docPart>
    <w:docPart>
      <w:docPartPr>
        <w:name w:val="4F3020E5B0754238B5867814E86EAD76"/>
        <w:category>
          <w:name w:val="General"/>
          <w:gallery w:val="placeholder"/>
        </w:category>
        <w:types>
          <w:type w:val="bbPlcHdr"/>
        </w:types>
        <w:behaviors>
          <w:behavior w:val="content"/>
        </w:behaviors>
        <w:guid w:val="{8C45C349-C0C4-46A1-A8FB-74CF76B33AAC}"/>
      </w:docPartPr>
      <w:docPartBody>
        <w:p w:rsidR="00606DF3" w:rsidRDefault="00A41D96" w:rsidP="00A41D96">
          <w:pPr>
            <w:pStyle w:val="4F3020E5B0754238B5867814E86EAD765"/>
          </w:pPr>
          <w:r>
            <w:rPr>
              <w:rStyle w:val="PlaceholderText"/>
            </w:rPr>
            <w:t>UNIT NAME</w:t>
          </w:r>
        </w:p>
      </w:docPartBody>
    </w:docPart>
    <w:docPart>
      <w:docPartPr>
        <w:name w:val="FC86B40878D94371B3CED2CFEA60B53A"/>
        <w:category>
          <w:name w:val="General"/>
          <w:gallery w:val="placeholder"/>
        </w:category>
        <w:types>
          <w:type w:val="bbPlcHdr"/>
        </w:types>
        <w:behaviors>
          <w:behavior w:val="content"/>
        </w:behaviors>
        <w:guid w:val="{E9745C06-C955-416C-9508-9D8FA0B24554}"/>
      </w:docPartPr>
      <w:docPartBody>
        <w:p w:rsidR="00606DF3" w:rsidRDefault="00A41D96" w:rsidP="00A41D96">
          <w:pPr>
            <w:pStyle w:val="FC86B40878D94371B3CED2CFEA60B53A5"/>
          </w:pPr>
          <w:r>
            <w:rPr>
              <w:rStyle w:val="PlaceholderText"/>
            </w:rPr>
            <w:t>UNIT NAME</w:t>
          </w:r>
        </w:p>
      </w:docPartBody>
    </w:docPart>
    <w:docPart>
      <w:docPartPr>
        <w:name w:val="17CE55A4827649F9BE9DD66103ABE512"/>
        <w:category>
          <w:name w:val="General"/>
          <w:gallery w:val="placeholder"/>
        </w:category>
        <w:types>
          <w:type w:val="bbPlcHdr"/>
        </w:types>
        <w:behaviors>
          <w:behavior w:val="content"/>
        </w:behaviors>
        <w:guid w:val="{C4CA36FB-85D7-41D8-B34E-6CAD098693F4}"/>
      </w:docPartPr>
      <w:docPartBody>
        <w:p w:rsidR="00606DF3" w:rsidRDefault="00A41D96" w:rsidP="00A41D96">
          <w:pPr>
            <w:pStyle w:val="17CE55A4827649F9BE9DD66103ABE5124"/>
          </w:pPr>
          <w:r>
            <w:rPr>
              <w:rStyle w:val="PlaceholderText"/>
            </w:rPr>
            <w:t>UNIT NAME</w:t>
          </w:r>
        </w:p>
      </w:docPartBody>
    </w:docPart>
    <w:docPart>
      <w:docPartPr>
        <w:name w:val="DEB962110A084AD1B665597D1456DFA8"/>
        <w:category>
          <w:name w:val="General"/>
          <w:gallery w:val="placeholder"/>
        </w:category>
        <w:types>
          <w:type w:val="bbPlcHdr"/>
        </w:types>
        <w:behaviors>
          <w:behavior w:val="content"/>
        </w:behaviors>
        <w:guid w:val="{8CF4AEC6-5196-449D-AEF3-5F865A1DF8C7}"/>
      </w:docPartPr>
      <w:docPartBody>
        <w:p w:rsidR="00606DF3" w:rsidRDefault="00A41D96" w:rsidP="00A41D96">
          <w:pPr>
            <w:pStyle w:val="DEB962110A084AD1B665597D1456DFA84"/>
          </w:pPr>
          <w:r>
            <w:rPr>
              <w:rFonts w:cstheme="minorHAnsi"/>
              <w:sz w:val="24"/>
              <w:szCs w:val="24"/>
            </w:rPr>
            <w:t>NUMBER</w:t>
          </w:r>
        </w:p>
      </w:docPartBody>
    </w:docPart>
    <w:docPart>
      <w:docPartPr>
        <w:name w:val="EF9FF762E53648C48C32E6DB8D6F9590"/>
        <w:category>
          <w:name w:val="General"/>
          <w:gallery w:val="placeholder"/>
        </w:category>
        <w:types>
          <w:type w:val="bbPlcHdr"/>
        </w:types>
        <w:behaviors>
          <w:behavior w:val="content"/>
        </w:behaviors>
        <w:guid w:val="{32E74942-53E2-4B85-A06C-3802E0649BAB}"/>
      </w:docPartPr>
      <w:docPartBody>
        <w:p w:rsidR="00606DF3" w:rsidRDefault="00A41D96" w:rsidP="00A41D96">
          <w:pPr>
            <w:pStyle w:val="EF9FF762E53648C48C32E6DB8D6F95904"/>
          </w:pPr>
          <w:r>
            <w:rPr>
              <w:rStyle w:val="PlaceholderText"/>
            </w:rPr>
            <w:t>UNIT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JPFCY+TimesNewRomanPSMT">
    <w:altName w:val="Times New Roman PSMT"/>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782"/>
    <w:rsid w:val="001B65BE"/>
    <w:rsid w:val="00376B6E"/>
    <w:rsid w:val="00557FE4"/>
    <w:rsid w:val="00606DF3"/>
    <w:rsid w:val="00A2154B"/>
    <w:rsid w:val="00A41D96"/>
    <w:rsid w:val="00D31853"/>
    <w:rsid w:val="00D34811"/>
    <w:rsid w:val="00F24EA6"/>
    <w:rsid w:val="00F95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6DA37574324FE68847ADC52F7E95B7">
    <w:name w:val="686DA37574324FE68847ADC52F7E95B7"/>
    <w:rsid w:val="00F95782"/>
  </w:style>
  <w:style w:type="paragraph" w:customStyle="1" w:styleId="45C3827AAB454A2EB9301F53ABA6ED45">
    <w:name w:val="45C3827AAB454A2EB9301F53ABA6ED45"/>
    <w:rsid w:val="00F95782"/>
  </w:style>
  <w:style w:type="paragraph" w:customStyle="1" w:styleId="6A9D3C8491F34B80801761309EFFB2B3">
    <w:name w:val="6A9D3C8491F34B80801761309EFFB2B3"/>
    <w:rsid w:val="00F95782"/>
  </w:style>
  <w:style w:type="paragraph" w:customStyle="1" w:styleId="870E3AEF840047599803F540B7C8126A">
    <w:name w:val="870E3AEF840047599803F540B7C8126A"/>
    <w:rsid w:val="00F95782"/>
  </w:style>
  <w:style w:type="paragraph" w:customStyle="1" w:styleId="D8A1883B109640878F6AF5CB57BA1B11">
    <w:name w:val="D8A1883B109640878F6AF5CB57BA1B11"/>
    <w:rsid w:val="00F95782"/>
  </w:style>
  <w:style w:type="paragraph" w:customStyle="1" w:styleId="DBA87F8B2B4046E4A0C2B7347F3C44ED">
    <w:name w:val="DBA87F8B2B4046E4A0C2B7347F3C44ED"/>
    <w:rsid w:val="00F95782"/>
  </w:style>
  <w:style w:type="paragraph" w:customStyle="1" w:styleId="221F4839734E414C9451900A656C94C4">
    <w:name w:val="221F4839734E414C9451900A656C94C4"/>
    <w:rsid w:val="00F95782"/>
  </w:style>
  <w:style w:type="paragraph" w:customStyle="1" w:styleId="35E4BC4F501044B9B3D8820B9E8F33C7">
    <w:name w:val="35E4BC4F501044B9B3D8820B9E8F33C7"/>
    <w:rsid w:val="00F95782"/>
  </w:style>
  <w:style w:type="paragraph" w:customStyle="1" w:styleId="0E52FA15F1904B7EA041BC7F741C09EC">
    <w:name w:val="0E52FA15F1904B7EA041BC7F741C09EC"/>
    <w:rsid w:val="00F95782"/>
  </w:style>
  <w:style w:type="paragraph" w:customStyle="1" w:styleId="1776C5B66384448DA705A31BCC11BD8F">
    <w:name w:val="1776C5B66384448DA705A31BCC11BD8F"/>
    <w:rsid w:val="00F95782"/>
  </w:style>
  <w:style w:type="paragraph" w:customStyle="1" w:styleId="4C1FD7C794344474AB174A315D1707A8">
    <w:name w:val="4C1FD7C794344474AB174A315D1707A8"/>
    <w:rsid w:val="00F95782"/>
  </w:style>
  <w:style w:type="paragraph" w:customStyle="1" w:styleId="16C4D47DDE434D5F85B384A6026EF1B6">
    <w:name w:val="16C4D47DDE434D5F85B384A6026EF1B6"/>
    <w:rsid w:val="00F95782"/>
  </w:style>
  <w:style w:type="paragraph" w:customStyle="1" w:styleId="85F187F1550E4124BB43EAC00EE66006">
    <w:name w:val="85F187F1550E4124BB43EAC00EE66006"/>
    <w:rsid w:val="00F95782"/>
  </w:style>
  <w:style w:type="paragraph" w:customStyle="1" w:styleId="3873846E686B487E854D4487182E9CFA">
    <w:name w:val="3873846E686B487E854D4487182E9CFA"/>
    <w:rsid w:val="00F95782"/>
  </w:style>
  <w:style w:type="paragraph" w:customStyle="1" w:styleId="7F5F793C53B24EDFB460F15277AF2FD3">
    <w:name w:val="7F5F793C53B24EDFB460F15277AF2FD3"/>
    <w:rsid w:val="00F95782"/>
  </w:style>
  <w:style w:type="paragraph" w:customStyle="1" w:styleId="50260FCE34B7411F8D0944F7DCD18862">
    <w:name w:val="50260FCE34B7411F8D0944F7DCD18862"/>
    <w:rsid w:val="00F95782"/>
  </w:style>
  <w:style w:type="paragraph" w:customStyle="1" w:styleId="81695D5A81294EB2A3BE9DC1D726561E">
    <w:name w:val="81695D5A81294EB2A3BE9DC1D726561E"/>
    <w:rsid w:val="00F95782"/>
  </w:style>
  <w:style w:type="paragraph" w:customStyle="1" w:styleId="F56F46C44B5A459C898CA4542FA75BC7">
    <w:name w:val="F56F46C44B5A459C898CA4542FA75BC7"/>
    <w:rsid w:val="00F95782"/>
  </w:style>
  <w:style w:type="paragraph" w:customStyle="1" w:styleId="44F0015C44604F7DB399E686D93FD66D">
    <w:name w:val="44F0015C44604F7DB399E686D93FD66D"/>
    <w:rsid w:val="00F95782"/>
  </w:style>
  <w:style w:type="paragraph" w:customStyle="1" w:styleId="6CBE8B5E0A5C45B3AD49811ECEA5187A">
    <w:name w:val="6CBE8B5E0A5C45B3AD49811ECEA5187A"/>
    <w:rsid w:val="00F95782"/>
  </w:style>
  <w:style w:type="paragraph" w:customStyle="1" w:styleId="FF37EA4C9C0E4261B2AE7D0EB696FFE1">
    <w:name w:val="FF37EA4C9C0E4261B2AE7D0EB696FFE1"/>
    <w:rsid w:val="00F95782"/>
  </w:style>
  <w:style w:type="character" w:styleId="PlaceholderText">
    <w:name w:val="Placeholder Text"/>
    <w:basedOn w:val="DefaultParagraphFont"/>
    <w:uiPriority w:val="99"/>
    <w:semiHidden/>
    <w:rsid w:val="00A41D96"/>
    <w:rPr>
      <w:color w:val="808080"/>
    </w:rPr>
  </w:style>
  <w:style w:type="paragraph" w:customStyle="1" w:styleId="AEA9DD08EBFD42B886F258C3DE80B46A">
    <w:name w:val="AEA9DD08EBFD42B886F258C3DE80B46A"/>
    <w:rsid w:val="00F95782"/>
  </w:style>
  <w:style w:type="paragraph" w:customStyle="1" w:styleId="C49E0A48B648487CA8CFBB5D73B9C826">
    <w:name w:val="C49E0A48B648487CA8CFBB5D73B9C826"/>
    <w:rsid w:val="00A41D96"/>
  </w:style>
  <w:style w:type="paragraph" w:customStyle="1" w:styleId="C49E0A48B648487CA8CFBB5D73B9C8261">
    <w:name w:val="C49E0A48B648487CA8CFBB5D73B9C8261"/>
    <w:rsid w:val="00A41D96"/>
    <w:rPr>
      <w:rFonts w:eastAsiaTheme="minorHAnsi"/>
    </w:rPr>
  </w:style>
  <w:style w:type="paragraph" w:customStyle="1" w:styleId="9A6002B80C134296A03764140E61DDDE">
    <w:name w:val="9A6002B80C134296A03764140E61DDDE"/>
    <w:rsid w:val="00A41D96"/>
    <w:pPr>
      <w:spacing w:after="0" w:line="240" w:lineRule="auto"/>
    </w:pPr>
  </w:style>
  <w:style w:type="paragraph" w:customStyle="1" w:styleId="234C742D8F2A4BAB9FD5DEAAB7D834F1">
    <w:name w:val="234C742D8F2A4BAB9FD5DEAAB7D834F1"/>
    <w:rsid w:val="00A41D96"/>
  </w:style>
  <w:style w:type="paragraph" w:customStyle="1" w:styleId="4F3020E5B0754238B5867814E86EAD76">
    <w:name w:val="4F3020E5B0754238B5867814E86EAD76"/>
    <w:rsid w:val="00A41D96"/>
  </w:style>
  <w:style w:type="paragraph" w:customStyle="1" w:styleId="FC86B40878D94371B3CED2CFEA60B53A">
    <w:name w:val="FC86B40878D94371B3CED2CFEA60B53A"/>
    <w:rsid w:val="00A41D96"/>
  </w:style>
  <w:style w:type="paragraph" w:customStyle="1" w:styleId="17CE55A4827649F9BE9DD66103ABE512">
    <w:name w:val="17CE55A4827649F9BE9DD66103ABE512"/>
    <w:rsid w:val="00A41D96"/>
    <w:rPr>
      <w:rFonts w:eastAsiaTheme="minorHAnsi"/>
    </w:rPr>
  </w:style>
  <w:style w:type="paragraph" w:customStyle="1" w:styleId="59DA1D8872164A92B3690906217AA8E6">
    <w:name w:val="59DA1D8872164A92B3690906217AA8E6"/>
    <w:rsid w:val="00A41D96"/>
    <w:rPr>
      <w:rFonts w:eastAsiaTheme="minorHAnsi"/>
    </w:rPr>
  </w:style>
  <w:style w:type="paragraph" w:customStyle="1" w:styleId="4F3020E5B0754238B5867814E86EAD761">
    <w:name w:val="4F3020E5B0754238B5867814E86EAD761"/>
    <w:rsid w:val="00A41D96"/>
    <w:rPr>
      <w:rFonts w:eastAsiaTheme="minorHAnsi"/>
    </w:rPr>
  </w:style>
  <w:style w:type="paragraph" w:customStyle="1" w:styleId="234C742D8F2A4BAB9FD5DEAAB7D834F11">
    <w:name w:val="234C742D8F2A4BAB9FD5DEAAB7D834F11"/>
    <w:rsid w:val="00A41D96"/>
    <w:rPr>
      <w:rFonts w:eastAsiaTheme="minorHAnsi"/>
    </w:rPr>
  </w:style>
  <w:style w:type="paragraph" w:customStyle="1" w:styleId="DEB962110A084AD1B665597D1456DFA8">
    <w:name w:val="DEB962110A084AD1B665597D1456DFA8"/>
    <w:rsid w:val="00A41D96"/>
    <w:rPr>
      <w:rFonts w:eastAsiaTheme="minorHAnsi"/>
    </w:rPr>
  </w:style>
  <w:style w:type="paragraph" w:customStyle="1" w:styleId="B0F6CAAF06344830B8894EF53A13A5FF">
    <w:name w:val="B0F6CAAF06344830B8894EF53A13A5FF"/>
    <w:rsid w:val="00A41D96"/>
    <w:rPr>
      <w:rFonts w:eastAsiaTheme="minorHAnsi"/>
    </w:rPr>
  </w:style>
  <w:style w:type="paragraph" w:customStyle="1" w:styleId="FC86B40878D94371B3CED2CFEA60B53A1">
    <w:name w:val="FC86B40878D94371B3CED2CFEA60B53A1"/>
    <w:rsid w:val="00A41D96"/>
    <w:pPr>
      <w:spacing w:after="0" w:line="240" w:lineRule="auto"/>
    </w:pPr>
  </w:style>
  <w:style w:type="paragraph" w:customStyle="1" w:styleId="6F47860143C24D36AB2B97DC800313D8">
    <w:name w:val="6F47860143C24D36AB2B97DC800313D8"/>
    <w:rsid w:val="00A41D96"/>
  </w:style>
  <w:style w:type="paragraph" w:customStyle="1" w:styleId="EF9FF762E53648C48C32E6DB8D6F9590">
    <w:name w:val="EF9FF762E53648C48C32E6DB8D6F9590"/>
    <w:rsid w:val="00A41D96"/>
  </w:style>
  <w:style w:type="paragraph" w:customStyle="1" w:styleId="7DFF5BB60DCB42C3BA6C9DCE9FA55811">
    <w:name w:val="7DFF5BB60DCB42C3BA6C9DCE9FA55811"/>
    <w:rsid w:val="00A41D96"/>
  </w:style>
  <w:style w:type="paragraph" w:customStyle="1" w:styleId="17CE55A4827649F9BE9DD66103ABE5121">
    <w:name w:val="17CE55A4827649F9BE9DD66103ABE5121"/>
    <w:rsid w:val="00A41D96"/>
    <w:rPr>
      <w:rFonts w:eastAsiaTheme="minorHAnsi"/>
    </w:rPr>
  </w:style>
  <w:style w:type="paragraph" w:customStyle="1" w:styleId="59DA1D8872164A92B3690906217AA8E61">
    <w:name w:val="59DA1D8872164A92B3690906217AA8E61"/>
    <w:rsid w:val="00A41D96"/>
    <w:rPr>
      <w:rFonts w:eastAsiaTheme="minorHAnsi"/>
    </w:rPr>
  </w:style>
  <w:style w:type="paragraph" w:customStyle="1" w:styleId="4F3020E5B0754238B5867814E86EAD762">
    <w:name w:val="4F3020E5B0754238B5867814E86EAD762"/>
    <w:rsid w:val="00A41D96"/>
    <w:rPr>
      <w:rFonts w:eastAsiaTheme="minorHAnsi"/>
    </w:rPr>
  </w:style>
  <w:style w:type="paragraph" w:customStyle="1" w:styleId="234C742D8F2A4BAB9FD5DEAAB7D834F12">
    <w:name w:val="234C742D8F2A4BAB9FD5DEAAB7D834F12"/>
    <w:rsid w:val="00A41D96"/>
    <w:rPr>
      <w:rFonts w:eastAsiaTheme="minorHAnsi"/>
    </w:rPr>
  </w:style>
  <w:style w:type="paragraph" w:customStyle="1" w:styleId="DEB962110A084AD1B665597D1456DFA81">
    <w:name w:val="DEB962110A084AD1B665597D1456DFA81"/>
    <w:rsid w:val="00A41D96"/>
    <w:rPr>
      <w:rFonts w:eastAsiaTheme="minorHAnsi"/>
    </w:rPr>
  </w:style>
  <w:style w:type="paragraph" w:customStyle="1" w:styleId="B0F6CAAF06344830B8894EF53A13A5FF1">
    <w:name w:val="B0F6CAAF06344830B8894EF53A13A5FF1"/>
    <w:rsid w:val="00A41D96"/>
    <w:rPr>
      <w:rFonts w:eastAsiaTheme="minorHAnsi"/>
    </w:rPr>
  </w:style>
  <w:style w:type="paragraph" w:customStyle="1" w:styleId="7DFF5BB60DCB42C3BA6C9DCE9FA558111">
    <w:name w:val="7DFF5BB60DCB42C3BA6C9DCE9FA558111"/>
    <w:rsid w:val="00A41D96"/>
    <w:pPr>
      <w:widowControl w:val="0"/>
      <w:autoSpaceDE w:val="0"/>
      <w:autoSpaceDN w:val="0"/>
      <w:adjustRightInd w:val="0"/>
      <w:spacing w:after="0" w:line="240" w:lineRule="auto"/>
    </w:pPr>
    <w:rPr>
      <w:rFonts w:ascii="RJPFCY+TimesNewRomanPSMT" w:eastAsia="Times New Roman" w:hAnsi="RJPFCY+TimesNewRomanPSMT" w:cs="RJPFCY+TimesNewRomanPSMT"/>
      <w:color w:val="000000"/>
      <w:sz w:val="24"/>
      <w:szCs w:val="24"/>
    </w:rPr>
  </w:style>
  <w:style w:type="paragraph" w:customStyle="1" w:styleId="EF9FF762E53648C48C32E6DB8D6F95901">
    <w:name w:val="EF9FF762E53648C48C32E6DB8D6F95901"/>
    <w:rsid w:val="00A41D96"/>
    <w:pPr>
      <w:widowControl w:val="0"/>
      <w:autoSpaceDE w:val="0"/>
      <w:autoSpaceDN w:val="0"/>
      <w:adjustRightInd w:val="0"/>
      <w:spacing w:after="0" w:line="240" w:lineRule="auto"/>
    </w:pPr>
    <w:rPr>
      <w:rFonts w:ascii="RJPFCY+TimesNewRomanPSMT" w:eastAsia="Times New Roman" w:hAnsi="RJPFCY+TimesNewRomanPSMT" w:cs="RJPFCY+TimesNewRomanPSMT"/>
      <w:color w:val="000000"/>
      <w:sz w:val="24"/>
      <w:szCs w:val="24"/>
    </w:rPr>
  </w:style>
  <w:style w:type="paragraph" w:customStyle="1" w:styleId="FC86B40878D94371B3CED2CFEA60B53A2">
    <w:name w:val="FC86B40878D94371B3CED2CFEA60B53A2"/>
    <w:rsid w:val="00A41D96"/>
    <w:pPr>
      <w:spacing w:after="0" w:line="240" w:lineRule="auto"/>
    </w:pPr>
  </w:style>
  <w:style w:type="paragraph" w:customStyle="1" w:styleId="17CE55A4827649F9BE9DD66103ABE5122">
    <w:name w:val="17CE55A4827649F9BE9DD66103ABE5122"/>
    <w:rsid w:val="00A41D96"/>
    <w:rPr>
      <w:rFonts w:eastAsiaTheme="minorHAnsi"/>
    </w:rPr>
  </w:style>
  <w:style w:type="paragraph" w:customStyle="1" w:styleId="59DA1D8872164A92B3690906217AA8E62">
    <w:name w:val="59DA1D8872164A92B3690906217AA8E62"/>
    <w:rsid w:val="00A41D96"/>
    <w:rPr>
      <w:rFonts w:eastAsiaTheme="minorHAnsi"/>
    </w:rPr>
  </w:style>
  <w:style w:type="paragraph" w:customStyle="1" w:styleId="4F3020E5B0754238B5867814E86EAD763">
    <w:name w:val="4F3020E5B0754238B5867814E86EAD763"/>
    <w:rsid w:val="00A41D96"/>
    <w:rPr>
      <w:rFonts w:eastAsiaTheme="minorHAnsi"/>
    </w:rPr>
  </w:style>
  <w:style w:type="paragraph" w:customStyle="1" w:styleId="234C742D8F2A4BAB9FD5DEAAB7D834F13">
    <w:name w:val="234C742D8F2A4BAB9FD5DEAAB7D834F13"/>
    <w:rsid w:val="00A41D96"/>
    <w:rPr>
      <w:rFonts w:eastAsiaTheme="minorHAnsi"/>
    </w:rPr>
  </w:style>
  <w:style w:type="paragraph" w:customStyle="1" w:styleId="DEB962110A084AD1B665597D1456DFA82">
    <w:name w:val="DEB962110A084AD1B665597D1456DFA82"/>
    <w:rsid w:val="00A41D96"/>
    <w:rPr>
      <w:rFonts w:eastAsiaTheme="minorHAnsi"/>
    </w:rPr>
  </w:style>
  <w:style w:type="paragraph" w:customStyle="1" w:styleId="B0F6CAAF06344830B8894EF53A13A5FF2">
    <w:name w:val="B0F6CAAF06344830B8894EF53A13A5FF2"/>
    <w:rsid w:val="00A41D96"/>
    <w:rPr>
      <w:rFonts w:eastAsiaTheme="minorHAnsi"/>
    </w:rPr>
  </w:style>
  <w:style w:type="paragraph" w:customStyle="1" w:styleId="7DFF5BB60DCB42C3BA6C9DCE9FA558112">
    <w:name w:val="7DFF5BB60DCB42C3BA6C9DCE9FA558112"/>
    <w:rsid w:val="00A41D96"/>
    <w:pPr>
      <w:widowControl w:val="0"/>
      <w:autoSpaceDE w:val="0"/>
      <w:autoSpaceDN w:val="0"/>
      <w:adjustRightInd w:val="0"/>
      <w:spacing w:after="0" w:line="240" w:lineRule="auto"/>
    </w:pPr>
    <w:rPr>
      <w:rFonts w:ascii="RJPFCY+TimesNewRomanPSMT" w:eastAsia="Times New Roman" w:hAnsi="RJPFCY+TimesNewRomanPSMT" w:cs="RJPFCY+TimesNewRomanPSMT"/>
      <w:color w:val="000000"/>
      <w:sz w:val="24"/>
      <w:szCs w:val="24"/>
    </w:rPr>
  </w:style>
  <w:style w:type="paragraph" w:customStyle="1" w:styleId="EF9FF762E53648C48C32E6DB8D6F95902">
    <w:name w:val="EF9FF762E53648C48C32E6DB8D6F95902"/>
    <w:rsid w:val="00A41D96"/>
    <w:pPr>
      <w:widowControl w:val="0"/>
      <w:autoSpaceDE w:val="0"/>
      <w:autoSpaceDN w:val="0"/>
      <w:adjustRightInd w:val="0"/>
      <w:spacing w:after="0" w:line="240" w:lineRule="auto"/>
    </w:pPr>
    <w:rPr>
      <w:rFonts w:ascii="RJPFCY+TimesNewRomanPSMT" w:eastAsia="Times New Roman" w:hAnsi="RJPFCY+TimesNewRomanPSMT" w:cs="RJPFCY+TimesNewRomanPSMT"/>
      <w:color w:val="000000"/>
      <w:sz w:val="24"/>
      <w:szCs w:val="24"/>
    </w:rPr>
  </w:style>
  <w:style w:type="paragraph" w:customStyle="1" w:styleId="FC86B40878D94371B3CED2CFEA60B53A3">
    <w:name w:val="FC86B40878D94371B3CED2CFEA60B53A3"/>
    <w:rsid w:val="00A41D96"/>
    <w:pPr>
      <w:spacing w:after="0" w:line="240" w:lineRule="auto"/>
    </w:pPr>
  </w:style>
  <w:style w:type="paragraph" w:customStyle="1" w:styleId="17CE55A4827649F9BE9DD66103ABE5123">
    <w:name w:val="17CE55A4827649F9BE9DD66103ABE5123"/>
    <w:rsid w:val="00A41D96"/>
    <w:rPr>
      <w:rFonts w:eastAsiaTheme="minorHAnsi"/>
    </w:rPr>
  </w:style>
  <w:style w:type="paragraph" w:customStyle="1" w:styleId="59DA1D8872164A92B3690906217AA8E63">
    <w:name w:val="59DA1D8872164A92B3690906217AA8E63"/>
    <w:rsid w:val="00A41D96"/>
    <w:rPr>
      <w:rFonts w:eastAsiaTheme="minorHAnsi"/>
    </w:rPr>
  </w:style>
  <w:style w:type="paragraph" w:customStyle="1" w:styleId="4F3020E5B0754238B5867814E86EAD764">
    <w:name w:val="4F3020E5B0754238B5867814E86EAD764"/>
    <w:rsid w:val="00A41D96"/>
    <w:rPr>
      <w:rFonts w:eastAsiaTheme="minorHAnsi"/>
    </w:rPr>
  </w:style>
  <w:style w:type="paragraph" w:customStyle="1" w:styleId="234C742D8F2A4BAB9FD5DEAAB7D834F14">
    <w:name w:val="234C742D8F2A4BAB9FD5DEAAB7D834F14"/>
    <w:rsid w:val="00A41D96"/>
    <w:rPr>
      <w:rFonts w:eastAsiaTheme="minorHAnsi"/>
    </w:rPr>
  </w:style>
  <w:style w:type="paragraph" w:customStyle="1" w:styleId="DEB962110A084AD1B665597D1456DFA83">
    <w:name w:val="DEB962110A084AD1B665597D1456DFA83"/>
    <w:rsid w:val="00A41D96"/>
    <w:rPr>
      <w:rFonts w:eastAsiaTheme="minorHAnsi"/>
    </w:rPr>
  </w:style>
  <w:style w:type="paragraph" w:customStyle="1" w:styleId="B0F6CAAF06344830B8894EF53A13A5FF3">
    <w:name w:val="B0F6CAAF06344830B8894EF53A13A5FF3"/>
    <w:rsid w:val="00A41D96"/>
    <w:rPr>
      <w:rFonts w:eastAsiaTheme="minorHAnsi"/>
    </w:rPr>
  </w:style>
  <w:style w:type="paragraph" w:customStyle="1" w:styleId="7DFF5BB60DCB42C3BA6C9DCE9FA558113">
    <w:name w:val="7DFF5BB60DCB42C3BA6C9DCE9FA558113"/>
    <w:rsid w:val="00A41D96"/>
    <w:pPr>
      <w:widowControl w:val="0"/>
      <w:autoSpaceDE w:val="0"/>
      <w:autoSpaceDN w:val="0"/>
      <w:adjustRightInd w:val="0"/>
      <w:spacing w:after="0" w:line="240" w:lineRule="auto"/>
    </w:pPr>
    <w:rPr>
      <w:rFonts w:ascii="RJPFCY+TimesNewRomanPSMT" w:eastAsia="Times New Roman" w:hAnsi="RJPFCY+TimesNewRomanPSMT" w:cs="RJPFCY+TimesNewRomanPSMT"/>
      <w:color w:val="000000"/>
      <w:sz w:val="24"/>
      <w:szCs w:val="24"/>
    </w:rPr>
  </w:style>
  <w:style w:type="paragraph" w:customStyle="1" w:styleId="EF9FF762E53648C48C32E6DB8D6F95903">
    <w:name w:val="EF9FF762E53648C48C32E6DB8D6F95903"/>
    <w:rsid w:val="00A41D96"/>
    <w:pPr>
      <w:widowControl w:val="0"/>
      <w:autoSpaceDE w:val="0"/>
      <w:autoSpaceDN w:val="0"/>
      <w:adjustRightInd w:val="0"/>
      <w:spacing w:after="0" w:line="240" w:lineRule="auto"/>
    </w:pPr>
    <w:rPr>
      <w:rFonts w:ascii="RJPFCY+TimesNewRomanPSMT" w:eastAsia="Times New Roman" w:hAnsi="RJPFCY+TimesNewRomanPSMT" w:cs="RJPFCY+TimesNewRomanPSMT"/>
      <w:color w:val="000000"/>
      <w:sz w:val="24"/>
      <w:szCs w:val="24"/>
    </w:rPr>
  </w:style>
  <w:style w:type="paragraph" w:customStyle="1" w:styleId="FC86B40878D94371B3CED2CFEA60B53A4">
    <w:name w:val="FC86B40878D94371B3CED2CFEA60B53A4"/>
    <w:rsid w:val="00A41D96"/>
    <w:pPr>
      <w:spacing w:after="0" w:line="240" w:lineRule="auto"/>
    </w:pPr>
  </w:style>
  <w:style w:type="paragraph" w:customStyle="1" w:styleId="D4C07FF630614644996B51593205B241">
    <w:name w:val="D4C07FF630614644996B51593205B241"/>
    <w:rsid w:val="00A41D96"/>
  </w:style>
  <w:style w:type="paragraph" w:customStyle="1" w:styleId="088CBED0464647D88100E10419BDF507">
    <w:name w:val="088CBED0464647D88100E10419BDF507"/>
    <w:rsid w:val="00A41D96"/>
  </w:style>
  <w:style w:type="paragraph" w:customStyle="1" w:styleId="17CE55A4827649F9BE9DD66103ABE5124">
    <w:name w:val="17CE55A4827649F9BE9DD66103ABE5124"/>
    <w:rsid w:val="00A41D96"/>
    <w:rPr>
      <w:rFonts w:eastAsiaTheme="minorHAnsi"/>
    </w:rPr>
  </w:style>
  <w:style w:type="paragraph" w:customStyle="1" w:styleId="59DA1D8872164A92B3690906217AA8E64">
    <w:name w:val="59DA1D8872164A92B3690906217AA8E64"/>
    <w:rsid w:val="00A41D96"/>
    <w:rPr>
      <w:rFonts w:eastAsiaTheme="minorHAnsi"/>
    </w:rPr>
  </w:style>
  <w:style w:type="paragraph" w:customStyle="1" w:styleId="4F3020E5B0754238B5867814E86EAD765">
    <w:name w:val="4F3020E5B0754238B5867814E86EAD765"/>
    <w:rsid w:val="00A41D96"/>
    <w:rPr>
      <w:rFonts w:eastAsiaTheme="minorHAnsi"/>
    </w:rPr>
  </w:style>
  <w:style w:type="paragraph" w:customStyle="1" w:styleId="234C742D8F2A4BAB9FD5DEAAB7D834F15">
    <w:name w:val="234C742D8F2A4BAB9FD5DEAAB7D834F15"/>
    <w:rsid w:val="00A41D96"/>
    <w:rPr>
      <w:rFonts w:eastAsiaTheme="minorHAnsi"/>
    </w:rPr>
  </w:style>
  <w:style w:type="paragraph" w:customStyle="1" w:styleId="DEB962110A084AD1B665597D1456DFA84">
    <w:name w:val="DEB962110A084AD1B665597D1456DFA84"/>
    <w:rsid w:val="00A41D96"/>
    <w:rPr>
      <w:rFonts w:eastAsiaTheme="minorHAnsi"/>
    </w:rPr>
  </w:style>
  <w:style w:type="paragraph" w:customStyle="1" w:styleId="B0F6CAAF06344830B8894EF53A13A5FF4">
    <w:name w:val="B0F6CAAF06344830B8894EF53A13A5FF4"/>
    <w:rsid w:val="00A41D96"/>
    <w:rPr>
      <w:rFonts w:eastAsiaTheme="minorHAnsi"/>
    </w:rPr>
  </w:style>
  <w:style w:type="paragraph" w:customStyle="1" w:styleId="7DFF5BB60DCB42C3BA6C9DCE9FA558114">
    <w:name w:val="7DFF5BB60DCB42C3BA6C9DCE9FA558114"/>
    <w:rsid w:val="00A41D96"/>
    <w:pPr>
      <w:widowControl w:val="0"/>
      <w:autoSpaceDE w:val="0"/>
      <w:autoSpaceDN w:val="0"/>
      <w:adjustRightInd w:val="0"/>
      <w:spacing w:after="0" w:line="240" w:lineRule="auto"/>
    </w:pPr>
    <w:rPr>
      <w:rFonts w:ascii="RJPFCY+TimesNewRomanPSMT" w:eastAsia="Times New Roman" w:hAnsi="RJPFCY+TimesNewRomanPSMT" w:cs="RJPFCY+TimesNewRomanPSMT"/>
      <w:color w:val="000000"/>
      <w:sz w:val="24"/>
      <w:szCs w:val="24"/>
    </w:rPr>
  </w:style>
  <w:style w:type="paragraph" w:customStyle="1" w:styleId="EF9FF762E53648C48C32E6DB8D6F95904">
    <w:name w:val="EF9FF762E53648C48C32E6DB8D6F95904"/>
    <w:rsid w:val="00A41D96"/>
    <w:pPr>
      <w:widowControl w:val="0"/>
      <w:autoSpaceDE w:val="0"/>
      <w:autoSpaceDN w:val="0"/>
      <w:adjustRightInd w:val="0"/>
      <w:spacing w:after="0" w:line="240" w:lineRule="auto"/>
    </w:pPr>
    <w:rPr>
      <w:rFonts w:ascii="RJPFCY+TimesNewRomanPSMT" w:eastAsia="Times New Roman" w:hAnsi="RJPFCY+TimesNewRomanPSMT" w:cs="RJPFCY+TimesNewRomanPSMT"/>
      <w:color w:val="000000"/>
      <w:sz w:val="24"/>
      <w:szCs w:val="24"/>
    </w:rPr>
  </w:style>
  <w:style w:type="paragraph" w:customStyle="1" w:styleId="7BBAEA9BAA46406CB1A57F7ADD420164">
    <w:name w:val="7BBAEA9BAA46406CB1A57F7ADD420164"/>
    <w:rsid w:val="00A41D96"/>
    <w:rPr>
      <w:rFonts w:eastAsiaTheme="minorHAnsi"/>
    </w:rPr>
  </w:style>
  <w:style w:type="paragraph" w:customStyle="1" w:styleId="D4C07FF630614644996B51593205B2411">
    <w:name w:val="D4C07FF630614644996B51593205B2411"/>
    <w:rsid w:val="00A41D96"/>
    <w:rPr>
      <w:rFonts w:eastAsiaTheme="minorHAnsi"/>
    </w:rPr>
  </w:style>
  <w:style w:type="paragraph" w:customStyle="1" w:styleId="088CBED0464647D88100E10419BDF5071">
    <w:name w:val="088CBED0464647D88100E10419BDF5071"/>
    <w:rsid w:val="00A41D96"/>
    <w:rPr>
      <w:rFonts w:eastAsiaTheme="minorHAnsi"/>
    </w:rPr>
  </w:style>
  <w:style w:type="paragraph" w:customStyle="1" w:styleId="FC86B40878D94371B3CED2CFEA60B53A5">
    <w:name w:val="FC86B40878D94371B3CED2CFEA60B53A5"/>
    <w:rsid w:val="00A41D96"/>
    <w:pPr>
      <w:spacing w:after="0" w:line="240" w:lineRule="auto"/>
    </w:pPr>
  </w:style>
  <w:style w:type="paragraph" w:customStyle="1" w:styleId="180DC11955A1423FA3069DAE373356B3">
    <w:name w:val="180DC11955A1423FA3069DAE373356B3"/>
    <w:rsid w:val="00557FE4"/>
  </w:style>
  <w:style w:type="paragraph" w:customStyle="1" w:styleId="93DBB990CFF549E6BAC583E4BEFA2258">
    <w:name w:val="93DBB990CFF549E6BAC583E4BEFA2258"/>
    <w:rsid w:val="00557FE4"/>
  </w:style>
  <w:style w:type="paragraph" w:customStyle="1" w:styleId="9D43E570B27949239684E2498CE591ED">
    <w:name w:val="9D43E570B27949239684E2498CE591ED"/>
    <w:rsid w:val="00557FE4"/>
  </w:style>
  <w:style w:type="paragraph" w:customStyle="1" w:styleId="3307FCA3AC244A5E93BAFEEA0673168D">
    <w:name w:val="3307FCA3AC244A5E93BAFEEA0673168D"/>
    <w:rsid w:val="00557FE4"/>
  </w:style>
  <w:style w:type="paragraph" w:customStyle="1" w:styleId="CD14A8959DA34D2BBCADB30C60A545B9">
    <w:name w:val="CD14A8959DA34D2BBCADB30C60A545B9"/>
    <w:rsid w:val="00557FE4"/>
  </w:style>
  <w:style w:type="paragraph" w:customStyle="1" w:styleId="4367B512E3CB44EBA51175C305FD6B60">
    <w:name w:val="4367B512E3CB44EBA51175C305FD6B60"/>
    <w:rsid w:val="00557FE4"/>
  </w:style>
  <w:style w:type="paragraph" w:customStyle="1" w:styleId="10BD12CA4CAD4FFAA07DA956F063BC31">
    <w:name w:val="10BD12CA4CAD4FFAA07DA956F063BC31"/>
    <w:rsid w:val="00557FE4"/>
  </w:style>
  <w:style w:type="paragraph" w:customStyle="1" w:styleId="F314F96AD1944EAC93F88B6438F53304">
    <w:name w:val="F314F96AD1944EAC93F88B6438F53304"/>
    <w:rsid w:val="00557F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790CA-8DE1-4B3E-A822-FC862C72B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7A6C6BC7.dotm</Template>
  <TotalTime>0</TotalTime>
  <Pages>11</Pages>
  <Words>2439</Words>
  <Characters>13908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Accounting financial reporting and compliance</Company>
  <LinksUpToDate>false</LinksUpToDate>
  <CharactersWithSpaces>16315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OFFICE OF BUDGET AND FINANCIAL ANALYSIS                                               PROCEDURAL GUIDE</dc:subject>
  <dc:creator>Office of Budget and Financial Analysis</dc:creator>
  <cp:keywords/>
  <dc:description/>
  <cp:lastModifiedBy>Verdean W Potter</cp:lastModifiedBy>
  <cp:revision>2</cp:revision>
  <cp:lastPrinted>2019-04-03T21:03:00Z</cp:lastPrinted>
  <dcterms:created xsi:type="dcterms:W3CDTF">2019-04-05T19:26:00Z</dcterms:created>
  <dcterms:modified xsi:type="dcterms:W3CDTF">2019-04-05T19:26:00Z</dcterms:modified>
</cp:coreProperties>
</file>